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FE09C" w14:textId="2700BE1B" w:rsidR="00141ABB" w:rsidRDefault="00141ABB">
      <w:pPr>
        <w:spacing w:after="0" w:line="259" w:lineRule="auto"/>
        <w:ind w:left="0" w:right="128" w:firstLine="0"/>
        <w:jc w:val="center"/>
      </w:pPr>
    </w:p>
    <w:p w14:paraId="5118B675" w14:textId="5554B060" w:rsidR="00141ABB" w:rsidRDefault="00000000" w:rsidP="00D63549">
      <w:pPr>
        <w:pStyle w:val="Heading1"/>
        <w:jc w:val="center"/>
      </w:pPr>
      <w:r w:rsidRPr="00FC6A9D">
        <w:rPr>
          <w:highlight w:val="yellow"/>
        </w:rPr>
        <w:t>Federal Budget Submission</w:t>
      </w:r>
      <w:r w:rsidR="00501E11">
        <w:br/>
      </w:r>
    </w:p>
    <w:p w14:paraId="2F8DDDF3" w14:textId="05F2819F" w:rsidR="00141ABB" w:rsidRPr="00D52DD9" w:rsidRDefault="00360F68" w:rsidP="00501E11">
      <w:pPr>
        <w:spacing w:line="480" w:lineRule="auto"/>
        <w:jc w:val="center"/>
        <w:rPr>
          <w:sz w:val="36"/>
          <w:szCs w:val="36"/>
        </w:rPr>
      </w:pPr>
      <w:r w:rsidRPr="00D52DD9">
        <w:rPr>
          <w:sz w:val="36"/>
          <w:szCs w:val="36"/>
        </w:rPr>
        <w:t>Requests to End Federal Inequalities for Persons with Disabilities</w:t>
      </w:r>
    </w:p>
    <w:p w14:paraId="708873CA" w14:textId="77777777" w:rsidR="00141ABB" w:rsidRPr="00D52DD9" w:rsidRDefault="00000000" w:rsidP="00501E11">
      <w:pPr>
        <w:spacing w:line="480" w:lineRule="auto"/>
        <w:jc w:val="center"/>
        <w:rPr>
          <w:sz w:val="36"/>
          <w:szCs w:val="36"/>
        </w:rPr>
      </w:pPr>
      <w:r w:rsidRPr="00D52DD9">
        <w:rPr>
          <w:sz w:val="36"/>
          <w:szCs w:val="36"/>
        </w:rPr>
        <w:t>February 10</w:t>
      </w:r>
      <w:r w:rsidRPr="00D52DD9">
        <w:rPr>
          <w:sz w:val="36"/>
          <w:szCs w:val="36"/>
          <w:vertAlign w:val="superscript"/>
        </w:rPr>
        <w:t>th</w:t>
      </w:r>
      <w:r w:rsidRPr="00D52DD9">
        <w:rPr>
          <w:sz w:val="36"/>
          <w:szCs w:val="36"/>
        </w:rPr>
        <w:t>, 2023</w:t>
      </w:r>
    </w:p>
    <w:p w14:paraId="1AD16AB0" w14:textId="77777777" w:rsidR="009B6486" w:rsidRPr="00D52DD9" w:rsidRDefault="009B6486" w:rsidP="00501E11">
      <w:pPr>
        <w:pStyle w:val="NormalWeb"/>
        <w:spacing w:before="69" w:beforeAutospacing="0" w:after="0" w:afterAutospacing="0" w:line="480" w:lineRule="auto"/>
        <w:ind w:left="709" w:right="-23" w:firstLine="1302"/>
        <w:jc w:val="center"/>
        <w:rPr>
          <w:i/>
          <w:sz w:val="36"/>
          <w:szCs w:val="36"/>
        </w:rPr>
      </w:pPr>
    </w:p>
    <w:p w14:paraId="3BBBD742" w14:textId="5312E948" w:rsidR="009B6486" w:rsidRPr="00D52DD9" w:rsidRDefault="009B6486" w:rsidP="00501E11">
      <w:pPr>
        <w:pStyle w:val="NormalWeb"/>
        <w:spacing w:before="69" w:beforeAutospacing="0" w:after="0" w:afterAutospacing="0" w:line="480" w:lineRule="auto"/>
        <w:ind w:right="2406"/>
        <w:rPr>
          <w:sz w:val="36"/>
          <w:szCs w:val="36"/>
        </w:rPr>
      </w:pPr>
      <w:r w:rsidRPr="00D52DD9">
        <w:rPr>
          <w:rFonts w:ascii="Arial" w:hAnsi="Arial" w:cs="Arial"/>
          <w:color w:val="000000"/>
          <w:sz w:val="36"/>
          <w:szCs w:val="36"/>
        </w:rPr>
        <w:t>Submitted by:</w:t>
      </w:r>
    </w:p>
    <w:p w14:paraId="303DE255" w14:textId="77777777" w:rsidR="009B6486" w:rsidRPr="00D52DD9" w:rsidRDefault="009B6486" w:rsidP="00501E11">
      <w:pPr>
        <w:spacing w:before="69" w:after="0" w:line="480" w:lineRule="auto"/>
        <w:ind w:left="0" w:right="2406" w:firstLine="0"/>
        <w:rPr>
          <w:rFonts w:ascii="Times New Roman" w:eastAsia="Times New Roman" w:hAnsi="Times New Roman" w:cs="Times New Roman"/>
          <w:color w:val="auto"/>
          <w:sz w:val="36"/>
          <w:szCs w:val="36"/>
          <w:lang w:val="en-CA" w:bidi="ar-SA"/>
        </w:rPr>
      </w:pPr>
      <w:r w:rsidRPr="00D52DD9">
        <w:rPr>
          <w:rFonts w:eastAsia="Times New Roman"/>
          <w:sz w:val="36"/>
          <w:szCs w:val="36"/>
          <w:lang w:val="en-CA" w:bidi="ar-SA"/>
        </w:rPr>
        <w:t>The Founding Members of</w:t>
      </w:r>
    </w:p>
    <w:p w14:paraId="47A4B062" w14:textId="248C0B78" w:rsidR="00141ABB" w:rsidRPr="00D52DD9" w:rsidRDefault="009B6486" w:rsidP="00501E11">
      <w:pPr>
        <w:spacing w:before="69" w:after="0" w:line="480" w:lineRule="auto"/>
        <w:ind w:right="2406"/>
        <w:rPr>
          <w:rFonts w:ascii="Times New Roman" w:eastAsia="Times New Roman" w:hAnsi="Times New Roman" w:cs="Times New Roman"/>
          <w:color w:val="auto"/>
          <w:sz w:val="36"/>
          <w:szCs w:val="36"/>
          <w:lang w:val="en-CA" w:bidi="ar-SA"/>
        </w:rPr>
      </w:pPr>
      <w:r w:rsidRPr="00D52DD9">
        <w:rPr>
          <w:rFonts w:eastAsia="Times New Roman"/>
          <w:b/>
          <w:bCs/>
          <w:i/>
          <w:iCs/>
          <w:sz w:val="36"/>
          <w:szCs w:val="36"/>
          <w:lang w:val="en-CA" w:bidi="ar-SA"/>
        </w:rPr>
        <w:t>Childhood Disability Network Canada</w:t>
      </w:r>
      <w:r w:rsidR="00D52DD9">
        <w:rPr>
          <w:rFonts w:eastAsia="Times New Roman"/>
          <w:b/>
          <w:bCs/>
          <w:i/>
          <w:iCs/>
          <w:sz w:val="36"/>
          <w:szCs w:val="36"/>
          <w:lang w:val="en-CA" w:bidi="ar-SA"/>
        </w:rPr>
        <w:t xml:space="preserve"> </w:t>
      </w:r>
      <w:r w:rsidRPr="00D52DD9">
        <w:rPr>
          <w:rFonts w:eastAsia="Times New Roman"/>
          <w:i/>
          <w:iCs/>
          <w:sz w:val="36"/>
          <w:szCs w:val="36"/>
          <w:lang w:val="en-CA" w:bidi="ar-SA"/>
        </w:rPr>
        <w:t>(est.2023)</w:t>
      </w:r>
    </w:p>
    <w:p w14:paraId="7BCD1822" w14:textId="45124511" w:rsidR="00132E05" w:rsidRPr="00D52DD9" w:rsidRDefault="00360F68" w:rsidP="00501E11">
      <w:pPr>
        <w:spacing w:after="0" w:line="480" w:lineRule="auto"/>
        <w:ind w:left="0" w:firstLine="0"/>
        <w:rPr>
          <w:sz w:val="32"/>
          <w:szCs w:val="32"/>
        </w:rPr>
      </w:pPr>
      <w:r>
        <w:rPr>
          <w:rFonts w:ascii="Calibri" w:eastAsia="Calibri" w:hAnsi="Calibri" w:cs="Calibri"/>
          <w:color w:val="2F5496"/>
          <w:szCs w:val="40"/>
        </w:rPr>
        <w:br w:type="page"/>
      </w:r>
      <w:r w:rsidRPr="00132E05">
        <w:rPr>
          <w:sz w:val="72"/>
          <w:szCs w:val="72"/>
        </w:rPr>
        <w:lastRenderedPageBreak/>
        <w:t xml:space="preserve"> </w:t>
      </w:r>
    </w:p>
    <w:p w14:paraId="3F265F83" w14:textId="4F1F38A6" w:rsidR="00132E05" w:rsidRPr="00D52DD9" w:rsidRDefault="00000000" w:rsidP="00501E11">
      <w:pPr>
        <w:pStyle w:val="Heading1"/>
        <w:spacing w:line="480" w:lineRule="auto"/>
        <w:rPr>
          <w:sz w:val="72"/>
          <w:szCs w:val="72"/>
          <w:highlight w:val="yellow"/>
        </w:rPr>
      </w:pPr>
      <w:r w:rsidRPr="00D52DD9">
        <w:rPr>
          <w:sz w:val="72"/>
          <w:szCs w:val="72"/>
          <w:highlight w:val="yellow"/>
        </w:rPr>
        <w:t xml:space="preserve">In Canada, </w:t>
      </w:r>
      <w:bookmarkStart w:id="0" w:name="_heading=h.a8tps5emoirs" w:colFirst="0" w:colLast="0"/>
      <w:bookmarkEnd w:id="0"/>
    </w:p>
    <w:p w14:paraId="7B327F0E" w14:textId="5BDCC2B4" w:rsidR="00360F68" w:rsidRPr="00D52DD9" w:rsidRDefault="00000000" w:rsidP="00501E11">
      <w:pPr>
        <w:pStyle w:val="Heading1"/>
        <w:spacing w:line="480" w:lineRule="auto"/>
        <w:rPr>
          <w:sz w:val="72"/>
          <w:szCs w:val="72"/>
          <w:highlight w:val="yellow"/>
        </w:rPr>
      </w:pPr>
      <w:r w:rsidRPr="00D52DD9">
        <w:rPr>
          <w:sz w:val="72"/>
          <w:szCs w:val="72"/>
          <w:highlight w:val="yellow"/>
        </w:rPr>
        <w:t>DISABILITY POVERTY</w:t>
      </w:r>
    </w:p>
    <w:p w14:paraId="2E67F7C1" w14:textId="55C57E64" w:rsidR="00141ABB" w:rsidRDefault="00E94334" w:rsidP="00501E11">
      <w:pPr>
        <w:pStyle w:val="Heading1"/>
        <w:spacing w:line="480" w:lineRule="auto"/>
        <w:rPr>
          <w:sz w:val="72"/>
          <w:szCs w:val="72"/>
        </w:rPr>
      </w:pPr>
      <w:r w:rsidRPr="00D52DD9">
        <w:rPr>
          <w:sz w:val="72"/>
          <w:szCs w:val="72"/>
          <w:highlight w:val="yellow"/>
        </w:rPr>
        <w:t>Begins at Birth.</w:t>
      </w:r>
      <w:r w:rsidRPr="00132E05">
        <w:rPr>
          <w:sz w:val="72"/>
          <w:szCs w:val="72"/>
        </w:rPr>
        <w:t xml:space="preserve"> </w:t>
      </w:r>
    </w:p>
    <w:p w14:paraId="6598660D" w14:textId="47211F92" w:rsidR="00141ABB" w:rsidRDefault="00141ABB" w:rsidP="00501E11">
      <w:pPr>
        <w:spacing w:after="0" w:line="480" w:lineRule="auto"/>
        <w:ind w:left="0" w:right="844" w:firstLine="0"/>
        <w:rPr>
          <w:sz w:val="36"/>
          <w:szCs w:val="36"/>
        </w:rPr>
      </w:pPr>
    </w:p>
    <w:p w14:paraId="5CC4F868" w14:textId="2BA0ADB2" w:rsidR="00E94334" w:rsidRPr="00D52DD9" w:rsidRDefault="00673E09" w:rsidP="00501E11">
      <w:pPr>
        <w:spacing w:after="0" w:line="480" w:lineRule="auto"/>
        <w:ind w:left="0" w:right="844" w:firstLine="0"/>
        <w:rPr>
          <w:sz w:val="36"/>
          <w:szCs w:val="36"/>
          <w:u w:val="single"/>
        </w:rPr>
      </w:pPr>
      <w:r w:rsidRPr="00D52DD9">
        <w:rPr>
          <w:sz w:val="36"/>
          <w:szCs w:val="36"/>
          <w:u w:val="single"/>
        </w:rPr>
        <w:t>Introduction</w:t>
      </w:r>
    </w:p>
    <w:p w14:paraId="79B9CD83" w14:textId="77777777" w:rsidR="00E94334" w:rsidRPr="00D52DD9" w:rsidRDefault="00E94334" w:rsidP="00501E11">
      <w:pPr>
        <w:spacing w:after="0" w:line="480" w:lineRule="auto"/>
        <w:ind w:left="0" w:right="844" w:firstLine="0"/>
        <w:rPr>
          <w:sz w:val="36"/>
          <w:szCs w:val="36"/>
        </w:rPr>
      </w:pPr>
    </w:p>
    <w:p w14:paraId="424C7221" w14:textId="7DC2DDE3" w:rsidR="00687A7F" w:rsidRPr="00D52DD9" w:rsidRDefault="00000000" w:rsidP="00501E11">
      <w:pPr>
        <w:spacing w:after="0" w:line="480" w:lineRule="auto"/>
        <w:rPr>
          <w:sz w:val="36"/>
          <w:szCs w:val="36"/>
        </w:rPr>
      </w:pPr>
      <w:r w:rsidRPr="00D52DD9">
        <w:rPr>
          <w:sz w:val="36"/>
          <w:szCs w:val="36"/>
        </w:rPr>
        <w:t xml:space="preserve">We prepared this budget submission on behalf of </w:t>
      </w:r>
      <w:r w:rsidR="008B3EB0" w:rsidRPr="00D52DD9">
        <w:rPr>
          <w:sz w:val="36"/>
          <w:szCs w:val="36"/>
        </w:rPr>
        <w:t xml:space="preserve">caregivers and </w:t>
      </w:r>
      <w:r w:rsidRPr="00D52DD9">
        <w:rPr>
          <w:sz w:val="36"/>
          <w:szCs w:val="36"/>
        </w:rPr>
        <w:t xml:space="preserve">their children/youth with disabilities. </w:t>
      </w:r>
      <w:r w:rsidR="00687A7F" w:rsidRPr="00D52DD9">
        <w:rPr>
          <w:sz w:val="36"/>
          <w:szCs w:val="36"/>
        </w:rPr>
        <w:t xml:space="preserve"> Families whose children have complex needs (</w:t>
      </w:r>
      <w:proofErr w:type="gramStart"/>
      <w:r w:rsidR="00687A7F" w:rsidRPr="00D52DD9">
        <w:rPr>
          <w:sz w:val="36"/>
          <w:szCs w:val="36"/>
        </w:rPr>
        <w:t>e.g.</w:t>
      </w:r>
      <w:proofErr w:type="gramEnd"/>
      <w:r w:rsidR="00687A7F" w:rsidRPr="00D52DD9">
        <w:rPr>
          <w:sz w:val="36"/>
          <w:szCs w:val="36"/>
        </w:rPr>
        <w:t xml:space="preserve"> medical, intellectual, physical and </w:t>
      </w:r>
      <w:r w:rsidR="00D861D8">
        <w:rPr>
          <w:sz w:val="36"/>
          <w:szCs w:val="36"/>
        </w:rPr>
        <w:t>behavioural</w:t>
      </w:r>
      <w:r w:rsidR="00687A7F" w:rsidRPr="00D52DD9">
        <w:rPr>
          <w:sz w:val="36"/>
          <w:szCs w:val="36"/>
        </w:rPr>
        <w:t xml:space="preserve">) are in crisis across Canada due to inequalities in funding and services </w:t>
      </w:r>
      <w:r w:rsidR="00687A7F" w:rsidRPr="00D52DD9">
        <w:rPr>
          <w:sz w:val="36"/>
          <w:szCs w:val="36"/>
        </w:rPr>
        <w:lastRenderedPageBreak/>
        <w:t xml:space="preserve">to support these children from birth onwards into adulthood. </w:t>
      </w:r>
      <w:r w:rsidR="00D861D8">
        <w:rPr>
          <w:sz w:val="36"/>
          <w:szCs w:val="36"/>
        </w:rPr>
        <w:t xml:space="preserve">Many community agencies cannot provide adequate support when families seek assistance </w:t>
      </w:r>
      <w:r w:rsidR="00687A7F" w:rsidRPr="00D52DD9">
        <w:rPr>
          <w:sz w:val="36"/>
          <w:szCs w:val="36"/>
        </w:rPr>
        <w:t>due to funding constraints with outdated and discriminatory policies.</w:t>
      </w:r>
    </w:p>
    <w:p w14:paraId="5BBBA124" w14:textId="77777777" w:rsidR="002A24AA" w:rsidRPr="00D52DD9" w:rsidRDefault="002A24AA" w:rsidP="00501E11">
      <w:pPr>
        <w:spacing w:after="0" w:line="480" w:lineRule="auto"/>
        <w:ind w:left="0" w:firstLine="0"/>
        <w:rPr>
          <w:sz w:val="36"/>
          <w:szCs w:val="36"/>
        </w:rPr>
      </w:pPr>
    </w:p>
    <w:p w14:paraId="08CCADE5" w14:textId="6629B43E" w:rsidR="00141ABB" w:rsidRPr="00D52DD9" w:rsidRDefault="00000000" w:rsidP="00501E11">
      <w:pPr>
        <w:spacing w:after="0" w:line="480" w:lineRule="auto"/>
        <w:rPr>
          <w:sz w:val="36"/>
          <w:szCs w:val="36"/>
        </w:rPr>
      </w:pPr>
      <w:r w:rsidRPr="00D52DD9">
        <w:rPr>
          <w:sz w:val="36"/>
          <w:szCs w:val="36"/>
        </w:rPr>
        <w:t>We are c</w:t>
      </w:r>
      <w:r w:rsidR="006428C2" w:rsidRPr="00D52DD9">
        <w:rPr>
          <w:sz w:val="36"/>
          <w:szCs w:val="36"/>
        </w:rPr>
        <w:t>onfident</w:t>
      </w:r>
      <w:r w:rsidR="00570DD9" w:rsidRPr="00D52DD9">
        <w:rPr>
          <w:sz w:val="36"/>
          <w:szCs w:val="36"/>
        </w:rPr>
        <w:t xml:space="preserve"> </w:t>
      </w:r>
      <w:r w:rsidR="00D861D8">
        <w:rPr>
          <w:sz w:val="36"/>
          <w:szCs w:val="36"/>
        </w:rPr>
        <w:t xml:space="preserve">that </w:t>
      </w:r>
      <w:r w:rsidR="00570DD9" w:rsidRPr="00D52DD9">
        <w:rPr>
          <w:sz w:val="36"/>
          <w:szCs w:val="36"/>
        </w:rPr>
        <w:t>the recommendations</w:t>
      </w:r>
      <w:r w:rsidRPr="00D52DD9">
        <w:rPr>
          <w:sz w:val="36"/>
          <w:szCs w:val="36"/>
        </w:rPr>
        <w:t xml:space="preserve"> </w:t>
      </w:r>
      <w:r w:rsidR="00570DD9" w:rsidRPr="00D52DD9">
        <w:rPr>
          <w:sz w:val="36"/>
          <w:szCs w:val="36"/>
        </w:rPr>
        <w:t xml:space="preserve">outlined in this budget submission </w:t>
      </w:r>
      <w:r w:rsidRPr="00D52DD9">
        <w:rPr>
          <w:sz w:val="36"/>
          <w:szCs w:val="36"/>
        </w:rPr>
        <w:t xml:space="preserve">can significantly improve </w:t>
      </w:r>
      <w:r w:rsidR="00570DD9" w:rsidRPr="00D52DD9">
        <w:rPr>
          <w:sz w:val="36"/>
          <w:szCs w:val="36"/>
        </w:rPr>
        <w:t>the lives of children with disabilities and their families. W</w:t>
      </w:r>
      <w:r w:rsidRPr="00D52DD9">
        <w:rPr>
          <w:sz w:val="36"/>
          <w:szCs w:val="36"/>
        </w:rPr>
        <w:t>ith you</w:t>
      </w:r>
      <w:r w:rsidR="00570DD9" w:rsidRPr="00D52DD9">
        <w:rPr>
          <w:sz w:val="36"/>
          <w:szCs w:val="36"/>
        </w:rPr>
        <w:t>r</w:t>
      </w:r>
      <w:r w:rsidRPr="00D52DD9">
        <w:rPr>
          <w:sz w:val="36"/>
          <w:szCs w:val="36"/>
        </w:rPr>
        <w:t xml:space="preserve"> government’s action</w:t>
      </w:r>
      <w:r w:rsidR="00D00A7A" w:rsidRPr="00D52DD9">
        <w:rPr>
          <w:sz w:val="36"/>
          <w:szCs w:val="36"/>
        </w:rPr>
        <w:t xml:space="preserve"> through critical resources</w:t>
      </w:r>
      <w:r w:rsidRPr="00D52DD9">
        <w:rPr>
          <w:sz w:val="36"/>
          <w:szCs w:val="36"/>
        </w:rPr>
        <w:t xml:space="preserve"> </w:t>
      </w:r>
      <w:r w:rsidR="00D00A7A" w:rsidRPr="00D52DD9">
        <w:rPr>
          <w:sz w:val="36"/>
          <w:szCs w:val="36"/>
        </w:rPr>
        <w:t xml:space="preserve">and </w:t>
      </w:r>
      <w:r w:rsidRPr="00D52DD9">
        <w:rPr>
          <w:sz w:val="36"/>
          <w:szCs w:val="36"/>
        </w:rPr>
        <w:t>tar</w:t>
      </w:r>
      <w:r w:rsidR="00D00A7A" w:rsidRPr="00D52DD9">
        <w:rPr>
          <w:sz w:val="36"/>
          <w:szCs w:val="36"/>
        </w:rPr>
        <w:t xml:space="preserve">geted </w:t>
      </w:r>
      <w:r w:rsidRPr="00D52DD9">
        <w:rPr>
          <w:sz w:val="36"/>
          <w:szCs w:val="36"/>
        </w:rPr>
        <w:t>polic</w:t>
      </w:r>
      <w:r w:rsidR="006428C2" w:rsidRPr="00D52DD9">
        <w:rPr>
          <w:sz w:val="36"/>
          <w:szCs w:val="36"/>
        </w:rPr>
        <w:t>y</w:t>
      </w:r>
      <w:r w:rsidR="00D00A7A" w:rsidRPr="00D52DD9">
        <w:rPr>
          <w:sz w:val="36"/>
          <w:szCs w:val="36"/>
        </w:rPr>
        <w:t xml:space="preserve"> changes</w:t>
      </w:r>
      <w:r w:rsidR="00570DD9" w:rsidRPr="00D52DD9">
        <w:rPr>
          <w:sz w:val="36"/>
          <w:szCs w:val="36"/>
        </w:rPr>
        <w:t>,</w:t>
      </w:r>
      <w:r w:rsidRPr="00D52DD9">
        <w:rPr>
          <w:sz w:val="36"/>
          <w:szCs w:val="36"/>
        </w:rPr>
        <w:t xml:space="preserve"> </w:t>
      </w:r>
      <w:r w:rsidR="00D00A7A" w:rsidRPr="00D52DD9">
        <w:rPr>
          <w:sz w:val="36"/>
          <w:szCs w:val="36"/>
        </w:rPr>
        <w:t>these</w:t>
      </w:r>
      <w:r w:rsidR="00570DD9" w:rsidRPr="00D52DD9">
        <w:rPr>
          <w:sz w:val="36"/>
          <w:szCs w:val="36"/>
        </w:rPr>
        <w:t xml:space="preserve"> families can benefit </w:t>
      </w:r>
      <w:r w:rsidR="006428C2" w:rsidRPr="00D52DD9">
        <w:rPr>
          <w:sz w:val="36"/>
          <w:szCs w:val="36"/>
        </w:rPr>
        <w:t xml:space="preserve">more equitably </w:t>
      </w:r>
      <w:r w:rsidR="00D63549" w:rsidRPr="00D52DD9">
        <w:rPr>
          <w:sz w:val="36"/>
          <w:szCs w:val="36"/>
        </w:rPr>
        <w:t xml:space="preserve">throughout their </w:t>
      </w:r>
      <w:r w:rsidRPr="00D52DD9">
        <w:rPr>
          <w:sz w:val="36"/>
          <w:szCs w:val="36"/>
        </w:rPr>
        <w:t>lifespan</w:t>
      </w:r>
      <w:r w:rsidR="006428C2" w:rsidRPr="00D52DD9">
        <w:rPr>
          <w:sz w:val="36"/>
          <w:szCs w:val="36"/>
        </w:rPr>
        <w:t>. Policy changes in other countries</w:t>
      </w:r>
      <w:r w:rsidR="00D52DD9">
        <w:rPr>
          <w:sz w:val="36"/>
          <w:szCs w:val="36"/>
        </w:rPr>
        <w:t>,</w:t>
      </w:r>
      <w:r w:rsidR="006428C2" w:rsidRPr="00D52DD9">
        <w:rPr>
          <w:sz w:val="36"/>
          <w:szCs w:val="36"/>
        </w:rPr>
        <w:t xml:space="preserve"> such as Australia and New Zealand, have resulted in a positive outlook for their citizens with disabilities and their national economies. </w:t>
      </w:r>
      <w:r w:rsidR="00D63549" w:rsidRPr="00D52DD9">
        <w:rPr>
          <w:sz w:val="36"/>
          <w:szCs w:val="36"/>
        </w:rPr>
        <w:t xml:space="preserve"> </w:t>
      </w:r>
      <w:r w:rsidRPr="00D52DD9">
        <w:rPr>
          <w:sz w:val="36"/>
          <w:szCs w:val="36"/>
        </w:rPr>
        <w:t xml:space="preserve">(National </w:t>
      </w:r>
      <w:r w:rsidRPr="00D52DD9">
        <w:rPr>
          <w:sz w:val="36"/>
          <w:szCs w:val="36"/>
        </w:rPr>
        <w:lastRenderedPageBreak/>
        <w:t>Disability</w:t>
      </w:r>
      <w:r w:rsidR="00E94334" w:rsidRPr="00D52DD9">
        <w:rPr>
          <w:sz w:val="36"/>
          <w:szCs w:val="36"/>
        </w:rPr>
        <w:t xml:space="preserve"> Insurance Agency</w:t>
      </w:r>
      <w:r w:rsidRPr="00D52DD9">
        <w:rPr>
          <w:sz w:val="36"/>
          <w:szCs w:val="36"/>
        </w:rPr>
        <w:t xml:space="preserve"> 2020) </w:t>
      </w:r>
      <w:r w:rsidR="00FC6A9D">
        <w:rPr>
          <w:sz w:val="36"/>
          <w:szCs w:val="36"/>
        </w:rPr>
        <w:br/>
      </w:r>
      <w:r w:rsidR="00FC6A9D">
        <w:rPr>
          <w:sz w:val="36"/>
          <w:szCs w:val="36"/>
        </w:rPr>
        <w:br/>
      </w:r>
    </w:p>
    <w:p w14:paraId="2F37D5BA" w14:textId="6415D93B" w:rsidR="00141ABB" w:rsidRPr="00D52DD9" w:rsidRDefault="00A84220" w:rsidP="00501E11">
      <w:pPr>
        <w:pStyle w:val="Heading1"/>
        <w:spacing w:line="480" w:lineRule="auto"/>
        <w:ind w:left="0" w:firstLine="0"/>
      </w:pPr>
      <w:bookmarkStart w:id="1" w:name="_heading=h.yxb1iqvyo4gr" w:colFirst="0" w:colLast="0"/>
      <w:bookmarkEnd w:id="1"/>
      <w:r w:rsidRPr="00A84220">
        <w:t xml:space="preserve">Recommendations for Children &amp; Youth with Disabilities </w:t>
      </w:r>
    </w:p>
    <w:p w14:paraId="0C0F0881" w14:textId="77777777" w:rsidR="00141ABB" w:rsidRDefault="00141ABB" w:rsidP="00501E11">
      <w:pPr>
        <w:spacing w:line="480" w:lineRule="auto"/>
      </w:pPr>
    </w:p>
    <w:p w14:paraId="37C5FEBA" w14:textId="3E8589BB" w:rsidR="00141ABB" w:rsidRPr="00D52DD9" w:rsidRDefault="00000000" w:rsidP="00501E11">
      <w:pPr>
        <w:numPr>
          <w:ilvl w:val="0"/>
          <w:numId w:val="1"/>
        </w:numPr>
        <w:spacing w:line="480" w:lineRule="auto"/>
        <w:ind w:right="116"/>
        <w:rPr>
          <w:sz w:val="36"/>
          <w:szCs w:val="36"/>
        </w:rPr>
      </w:pPr>
      <w:r w:rsidRPr="00D52DD9">
        <w:rPr>
          <w:sz w:val="36"/>
          <w:szCs w:val="36"/>
        </w:rPr>
        <w:t xml:space="preserve">Create </w:t>
      </w:r>
      <w:r w:rsidR="00E94334" w:rsidRPr="00D52DD9">
        <w:rPr>
          <w:sz w:val="36"/>
          <w:szCs w:val="36"/>
        </w:rPr>
        <w:t xml:space="preserve">a </w:t>
      </w:r>
      <w:r w:rsidRPr="00D52DD9">
        <w:rPr>
          <w:sz w:val="36"/>
          <w:szCs w:val="36"/>
        </w:rPr>
        <w:t>Lifetime</w:t>
      </w:r>
      <w:r w:rsidR="00E62F8C" w:rsidRPr="00D52DD9">
        <w:rPr>
          <w:sz w:val="36"/>
          <w:szCs w:val="36"/>
        </w:rPr>
        <w:t xml:space="preserve"> </w:t>
      </w:r>
      <w:r w:rsidRPr="00D52DD9">
        <w:rPr>
          <w:sz w:val="36"/>
          <w:szCs w:val="36"/>
        </w:rPr>
        <w:t xml:space="preserve">Caregiver Income Benefit </w:t>
      </w:r>
    </w:p>
    <w:p w14:paraId="41C9F272" w14:textId="7C832168" w:rsidR="00141ABB" w:rsidRPr="00D52DD9" w:rsidRDefault="00000000" w:rsidP="00501E11">
      <w:pPr>
        <w:numPr>
          <w:ilvl w:val="0"/>
          <w:numId w:val="1"/>
        </w:numPr>
        <w:spacing w:line="480" w:lineRule="auto"/>
        <w:ind w:right="116"/>
        <w:rPr>
          <w:sz w:val="36"/>
          <w:szCs w:val="36"/>
        </w:rPr>
      </w:pPr>
      <w:r w:rsidRPr="00D52DD9">
        <w:rPr>
          <w:sz w:val="36"/>
          <w:szCs w:val="36"/>
        </w:rPr>
        <w:t xml:space="preserve">Triple </w:t>
      </w:r>
      <w:r w:rsidR="00E94334" w:rsidRPr="00D52DD9">
        <w:rPr>
          <w:sz w:val="36"/>
          <w:szCs w:val="36"/>
        </w:rPr>
        <w:t xml:space="preserve">the </w:t>
      </w:r>
      <w:r w:rsidRPr="00D52DD9">
        <w:rPr>
          <w:sz w:val="36"/>
          <w:szCs w:val="36"/>
        </w:rPr>
        <w:t>Child Disability Benefit</w:t>
      </w:r>
    </w:p>
    <w:p w14:paraId="62C248F5" w14:textId="77777777" w:rsidR="00547E83" w:rsidRPr="00D52DD9" w:rsidRDefault="00000000" w:rsidP="00501E11">
      <w:pPr>
        <w:numPr>
          <w:ilvl w:val="0"/>
          <w:numId w:val="1"/>
        </w:numPr>
        <w:spacing w:line="480" w:lineRule="auto"/>
        <w:ind w:right="116"/>
        <w:rPr>
          <w:sz w:val="36"/>
          <w:szCs w:val="36"/>
        </w:rPr>
      </w:pPr>
      <w:r w:rsidRPr="00D52DD9">
        <w:rPr>
          <w:sz w:val="36"/>
          <w:szCs w:val="36"/>
        </w:rPr>
        <w:t xml:space="preserve">Create Home &amp; Vehicle </w:t>
      </w:r>
      <w:r w:rsidR="00D63549" w:rsidRPr="00D52DD9">
        <w:rPr>
          <w:sz w:val="36"/>
          <w:szCs w:val="36"/>
        </w:rPr>
        <w:t>Accessibility Grants</w:t>
      </w:r>
      <w:r w:rsidRPr="00D52DD9">
        <w:rPr>
          <w:sz w:val="36"/>
          <w:szCs w:val="36"/>
        </w:rPr>
        <w:t xml:space="preserve"> </w:t>
      </w:r>
      <w:r w:rsidRPr="00D52DD9">
        <w:rPr>
          <w:b/>
          <w:sz w:val="36"/>
          <w:szCs w:val="36"/>
        </w:rPr>
        <w:t xml:space="preserve"> </w:t>
      </w:r>
      <w:bookmarkStart w:id="2" w:name="_heading=h.4gevpmqxxeng" w:colFirst="0" w:colLast="0"/>
      <w:bookmarkEnd w:id="2"/>
    </w:p>
    <w:p w14:paraId="23A20D93" w14:textId="24621B69" w:rsidR="00141ABB" w:rsidRPr="00547E83" w:rsidRDefault="00E94334" w:rsidP="00501E11">
      <w:pPr>
        <w:pStyle w:val="Heading1"/>
        <w:spacing w:line="480" w:lineRule="auto"/>
      </w:pPr>
      <w:r>
        <w:br/>
      </w:r>
      <w:r w:rsidRPr="00547E83">
        <w:t>1. Necessity of a Lifetime Caregiver Income Benefit</w:t>
      </w:r>
    </w:p>
    <w:p w14:paraId="1AEF8796" w14:textId="77777777" w:rsidR="00141ABB" w:rsidRPr="00D52DD9" w:rsidRDefault="00000000" w:rsidP="00501E11">
      <w:pPr>
        <w:spacing w:after="0" w:line="480" w:lineRule="auto"/>
        <w:ind w:left="0" w:firstLine="0"/>
        <w:rPr>
          <w:sz w:val="36"/>
          <w:szCs w:val="36"/>
        </w:rPr>
      </w:pPr>
      <w:r w:rsidRPr="00D52DD9">
        <w:rPr>
          <w:sz w:val="36"/>
          <w:szCs w:val="36"/>
        </w:rPr>
        <w:t xml:space="preserve"> </w:t>
      </w:r>
    </w:p>
    <w:p w14:paraId="72314E65" w14:textId="70E2C27D" w:rsidR="00141ABB" w:rsidRPr="00D52DD9" w:rsidRDefault="00000000" w:rsidP="00501E11">
      <w:pPr>
        <w:spacing w:line="480" w:lineRule="auto"/>
        <w:ind w:left="0" w:firstLine="0"/>
        <w:rPr>
          <w:sz w:val="36"/>
          <w:szCs w:val="36"/>
        </w:rPr>
      </w:pPr>
      <w:r w:rsidRPr="00D52DD9">
        <w:rPr>
          <w:sz w:val="36"/>
          <w:szCs w:val="36"/>
        </w:rPr>
        <w:lastRenderedPageBreak/>
        <w:t>Family caregiving is at the core of what sustains children</w:t>
      </w:r>
      <w:r w:rsidR="008E4EB3" w:rsidRPr="00D52DD9">
        <w:rPr>
          <w:sz w:val="36"/>
          <w:szCs w:val="36"/>
        </w:rPr>
        <w:t xml:space="preserve">, </w:t>
      </w:r>
      <w:r w:rsidR="005C1FA8" w:rsidRPr="00D52DD9">
        <w:rPr>
          <w:sz w:val="36"/>
          <w:szCs w:val="36"/>
        </w:rPr>
        <w:t>youth,</w:t>
      </w:r>
      <w:r w:rsidRPr="00D52DD9">
        <w:rPr>
          <w:sz w:val="36"/>
          <w:szCs w:val="36"/>
        </w:rPr>
        <w:t xml:space="preserve"> </w:t>
      </w:r>
      <w:r w:rsidR="008E4EB3" w:rsidRPr="00D52DD9">
        <w:rPr>
          <w:sz w:val="36"/>
          <w:szCs w:val="36"/>
        </w:rPr>
        <w:t xml:space="preserve">and young adults </w:t>
      </w:r>
      <w:r w:rsidRPr="00D52DD9">
        <w:rPr>
          <w:sz w:val="36"/>
          <w:szCs w:val="36"/>
        </w:rPr>
        <w:t xml:space="preserve">with complex care needs.  Direct care and care coordination is </w:t>
      </w:r>
      <w:r w:rsidR="00D861D8">
        <w:rPr>
          <w:sz w:val="36"/>
          <w:szCs w:val="36"/>
        </w:rPr>
        <w:t>full-time and creates enormous employment barriers</w:t>
      </w:r>
      <w:r w:rsidRPr="00D52DD9">
        <w:rPr>
          <w:sz w:val="36"/>
          <w:szCs w:val="36"/>
        </w:rPr>
        <w:t>. (Finlay et al.</w:t>
      </w:r>
      <w:r w:rsidR="00D861D8">
        <w:rPr>
          <w:sz w:val="36"/>
          <w:szCs w:val="36"/>
        </w:rPr>
        <w:t>,</w:t>
      </w:r>
      <w:r w:rsidRPr="00D52DD9">
        <w:rPr>
          <w:sz w:val="36"/>
          <w:szCs w:val="36"/>
        </w:rPr>
        <w:t xml:space="preserve"> 2023; </w:t>
      </w:r>
      <w:proofErr w:type="spellStart"/>
      <w:r w:rsidRPr="00D52DD9">
        <w:rPr>
          <w:sz w:val="36"/>
          <w:szCs w:val="36"/>
        </w:rPr>
        <w:t>youtube</w:t>
      </w:r>
      <w:proofErr w:type="spellEnd"/>
      <w:r w:rsidR="00D52DD9" w:rsidRPr="00D52DD9">
        <w:rPr>
          <w:sz w:val="36"/>
          <w:szCs w:val="36"/>
        </w:rPr>
        <w:t>,</w:t>
      </w:r>
      <w:r w:rsidRPr="00D52DD9">
        <w:rPr>
          <w:sz w:val="36"/>
          <w:szCs w:val="36"/>
        </w:rPr>
        <w:t xml:space="preserve"> 2022)</w:t>
      </w:r>
    </w:p>
    <w:p w14:paraId="68996EC7" w14:textId="77777777" w:rsidR="00141ABB" w:rsidRPr="00D52DD9" w:rsidRDefault="00141ABB" w:rsidP="00501E11">
      <w:pPr>
        <w:spacing w:line="480" w:lineRule="auto"/>
        <w:ind w:left="0" w:firstLine="0"/>
        <w:rPr>
          <w:sz w:val="36"/>
          <w:szCs w:val="36"/>
        </w:rPr>
      </w:pPr>
    </w:p>
    <w:p w14:paraId="34DE8369" w14:textId="5F733983" w:rsidR="00570DD9" w:rsidRPr="00D52DD9" w:rsidRDefault="00000000" w:rsidP="00501E11">
      <w:pPr>
        <w:spacing w:line="480" w:lineRule="auto"/>
        <w:ind w:left="0" w:firstLine="0"/>
        <w:rPr>
          <w:sz w:val="36"/>
          <w:szCs w:val="36"/>
        </w:rPr>
      </w:pPr>
      <w:r w:rsidRPr="00D52DD9">
        <w:rPr>
          <w:sz w:val="36"/>
          <w:szCs w:val="36"/>
        </w:rPr>
        <w:t xml:space="preserve">As a result, lifetime caregivers are often forced to make </w:t>
      </w:r>
      <w:r w:rsidR="00D861D8">
        <w:rPr>
          <w:sz w:val="36"/>
          <w:szCs w:val="36"/>
        </w:rPr>
        <w:t>significant</w:t>
      </w:r>
      <w:r w:rsidRPr="00D52DD9">
        <w:rPr>
          <w:sz w:val="36"/>
          <w:szCs w:val="36"/>
        </w:rPr>
        <w:t xml:space="preserve"> financial sacrifices</w:t>
      </w:r>
      <w:r w:rsidR="00D861D8">
        <w:rPr>
          <w:sz w:val="36"/>
          <w:szCs w:val="36"/>
        </w:rPr>
        <w:t>,</w:t>
      </w:r>
      <w:r w:rsidRPr="00D52DD9">
        <w:rPr>
          <w:sz w:val="36"/>
          <w:szCs w:val="36"/>
        </w:rPr>
        <w:t xml:space="preserve"> including loss of employment income, pensions, and workplace benefits. </w:t>
      </w:r>
      <w:r w:rsidR="00D861D8">
        <w:rPr>
          <w:sz w:val="36"/>
          <w:szCs w:val="36"/>
        </w:rPr>
        <w:t>In addition, families</w:t>
      </w:r>
      <w:r w:rsidRPr="00D52DD9">
        <w:rPr>
          <w:sz w:val="36"/>
          <w:szCs w:val="36"/>
        </w:rPr>
        <w:t xml:space="preserve"> are pushed towards poverty as </w:t>
      </w:r>
      <w:r w:rsidR="00C12868">
        <w:rPr>
          <w:sz w:val="36"/>
          <w:szCs w:val="36"/>
        </w:rPr>
        <w:t>disability-related</w:t>
      </w:r>
      <w:r w:rsidRPr="00D52DD9">
        <w:rPr>
          <w:sz w:val="36"/>
          <w:szCs w:val="36"/>
        </w:rPr>
        <w:t xml:space="preserve"> expenses continue to rise and compound. (</w:t>
      </w:r>
      <w:proofErr w:type="spellStart"/>
      <w:r w:rsidRPr="00D52DD9">
        <w:rPr>
          <w:sz w:val="36"/>
          <w:szCs w:val="36"/>
        </w:rPr>
        <w:t>Lenahan</w:t>
      </w:r>
      <w:proofErr w:type="spellEnd"/>
      <w:r w:rsidRPr="00D52DD9">
        <w:rPr>
          <w:sz w:val="36"/>
          <w:szCs w:val="36"/>
        </w:rPr>
        <w:t xml:space="preserve"> 2021; Sarangi Leila 2021; Zafar 2023)</w:t>
      </w:r>
      <w:r w:rsidR="006428C2" w:rsidRPr="00D52DD9">
        <w:rPr>
          <w:sz w:val="36"/>
          <w:szCs w:val="36"/>
        </w:rPr>
        <w:br/>
      </w:r>
    </w:p>
    <w:p w14:paraId="0EDD30C9" w14:textId="630CF613" w:rsidR="00C12868" w:rsidRDefault="00570DD9" w:rsidP="00501E11">
      <w:pPr>
        <w:spacing w:line="480" w:lineRule="auto"/>
        <w:rPr>
          <w:sz w:val="36"/>
          <w:szCs w:val="36"/>
        </w:rPr>
      </w:pPr>
      <w:r w:rsidRPr="00D52DD9">
        <w:rPr>
          <w:sz w:val="36"/>
          <w:szCs w:val="36"/>
        </w:rPr>
        <w:t xml:space="preserve">Caregivers are often forced to make </w:t>
      </w:r>
      <w:r w:rsidR="00C12868">
        <w:rPr>
          <w:sz w:val="36"/>
          <w:szCs w:val="36"/>
        </w:rPr>
        <w:t>life-altering</w:t>
      </w:r>
      <w:r w:rsidRPr="00D52DD9">
        <w:rPr>
          <w:sz w:val="36"/>
          <w:szCs w:val="36"/>
        </w:rPr>
        <w:t xml:space="preserve"> decisions to help loved ones with disabilities remain in their </w:t>
      </w:r>
      <w:r w:rsidR="00C12868">
        <w:rPr>
          <w:sz w:val="36"/>
          <w:szCs w:val="36"/>
        </w:rPr>
        <w:t>homes</w:t>
      </w:r>
      <w:r w:rsidRPr="00D52DD9">
        <w:rPr>
          <w:sz w:val="36"/>
          <w:szCs w:val="36"/>
        </w:rPr>
        <w:t xml:space="preserve">. </w:t>
      </w:r>
      <w:r w:rsidR="00D861D8">
        <w:rPr>
          <w:sz w:val="36"/>
          <w:szCs w:val="36"/>
        </w:rPr>
        <w:lastRenderedPageBreak/>
        <w:t>Unfortunately, these</w:t>
      </w:r>
      <w:r w:rsidRPr="00D52DD9">
        <w:rPr>
          <w:sz w:val="36"/>
          <w:szCs w:val="36"/>
        </w:rPr>
        <w:t xml:space="preserve"> scarifies negatively impact </w:t>
      </w:r>
      <w:r w:rsidR="00D861D8">
        <w:rPr>
          <w:sz w:val="36"/>
          <w:szCs w:val="36"/>
        </w:rPr>
        <w:t xml:space="preserve">families' financial, physical, and mental health status </w:t>
      </w:r>
      <w:r w:rsidRPr="00D52DD9">
        <w:rPr>
          <w:sz w:val="36"/>
          <w:szCs w:val="36"/>
        </w:rPr>
        <w:t>for years to come.</w:t>
      </w:r>
    </w:p>
    <w:p w14:paraId="58444B43" w14:textId="77777777" w:rsidR="00C12868" w:rsidRDefault="00C12868" w:rsidP="00501E11">
      <w:pPr>
        <w:spacing w:line="480" w:lineRule="auto"/>
        <w:rPr>
          <w:sz w:val="36"/>
          <w:szCs w:val="36"/>
        </w:rPr>
      </w:pPr>
    </w:p>
    <w:p w14:paraId="78F69A4E" w14:textId="4834C990" w:rsidR="00C12868" w:rsidRDefault="00C12868" w:rsidP="00501E11">
      <w:pPr>
        <w:spacing w:line="480" w:lineRule="auto"/>
        <w:rPr>
          <w:sz w:val="36"/>
          <w:szCs w:val="36"/>
        </w:rPr>
      </w:pPr>
      <w:r w:rsidRPr="00D52DD9">
        <w:rPr>
          <w:sz w:val="36"/>
          <w:szCs w:val="36"/>
        </w:rPr>
        <w:t xml:space="preserve">We ask you to create a robust Lifetime Caregiver Income Benefit* that recognizes the </w:t>
      </w:r>
      <w:r w:rsidR="00D861D8">
        <w:rPr>
          <w:sz w:val="36"/>
          <w:szCs w:val="36"/>
        </w:rPr>
        <w:t>critical</w:t>
      </w:r>
      <w:r w:rsidRPr="00D52DD9">
        <w:rPr>
          <w:sz w:val="36"/>
          <w:szCs w:val="36"/>
        </w:rPr>
        <w:t xml:space="preserve"> full-time work of family caregivers</w:t>
      </w:r>
      <w:r w:rsidRPr="00D52DD9">
        <w:rPr>
          <w:color w:val="44546A"/>
          <w:sz w:val="36"/>
          <w:szCs w:val="36"/>
        </w:rPr>
        <w:t xml:space="preserve">. </w:t>
      </w:r>
      <w:r>
        <w:rPr>
          <w:color w:val="44546A"/>
          <w:sz w:val="36"/>
          <w:szCs w:val="36"/>
        </w:rPr>
        <w:t>Modelled</w:t>
      </w:r>
      <w:r w:rsidRPr="00D52DD9">
        <w:rPr>
          <w:sz w:val="36"/>
          <w:szCs w:val="36"/>
        </w:rPr>
        <w:t xml:space="preserve"> on the Caregiver Recovery Benefit*</w:t>
      </w:r>
    </w:p>
    <w:p w14:paraId="7D5A6A4C" w14:textId="4333AAAD" w:rsidR="00C12868" w:rsidRPr="00C12868" w:rsidRDefault="00A84220" w:rsidP="00501E11">
      <w:pPr>
        <w:spacing w:line="480" w:lineRule="auto"/>
        <w:rPr>
          <w:sz w:val="36"/>
          <w:szCs w:val="36"/>
        </w:rPr>
      </w:pPr>
      <w:r w:rsidRPr="00D52DD9">
        <w:rPr>
          <w:sz w:val="36"/>
          <w:szCs w:val="36"/>
        </w:rPr>
        <w:lastRenderedPageBreak/>
        <w:br/>
      </w:r>
      <w:r w:rsidRPr="00D52DD9">
        <w:rPr>
          <w:sz w:val="36"/>
          <w:szCs w:val="36"/>
        </w:rPr>
        <w:br/>
      </w:r>
      <w:r w:rsidR="00C12868">
        <w:rPr>
          <w:noProof/>
          <w:sz w:val="36"/>
          <w:szCs w:val="36"/>
        </w:rPr>
        <w:drawing>
          <wp:inline distT="0" distB="0" distL="0" distR="0" wp14:anchorId="30277774" wp14:editId="4DAE9F17">
            <wp:extent cx="6780530" cy="5239501"/>
            <wp:effectExtent l="0" t="0" r="1270" b="5715"/>
            <wp:docPr id="3" name="Picture 3" descr="A Care Map illustrates the needs and supports required for a child who has complex medical conditions or a disability in a visual format. Not only is it helpful in determining your child’s needs and how to meet them, but it also demonstrates all the services your child requires. It can help you to develop appropriate care plans, improve your child’s life, and even assist in advocacy. After all, a picture of all that is required to keep your child alive can be quite a vivid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are Map illustrates the needs and supports required for a child who has complex medical conditions or a disability in a visual format. Not only is it helpful in determining your child’s needs and how to meet them, but it also demonstrates all the services your child requires. It can help you to develop appropriate care plans, improve your child’s life, and even assist in advocacy. After all, a picture of all that is required to keep your child alive can be quite a vivid illustration"/>
                    <pic:cNvPicPr/>
                  </pic:nvPicPr>
                  <pic:blipFill>
                    <a:blip r:embed="rId9">
                      <a:extLst>
                        <a:ext uri="{28A0092B-C50C-407E-A947-70E740481C1C}">
                          <a14:useLocalDpi xmlns:a14="http://schemas.microsoft.com/office/drawing/2010/main" val="0"/>
                        </a:ext>
                      </a:extLst>
                    </a:blip>
                    <a:stretch>
                      <a:fillRect/>
                    </a:stretch>
                  </pic:blipFill>
                  <pic:spPr>
                    <a:xfrm>
                      <a:off x="0" y="0"/>
                      <a:ext cx="6798143" cy="5253111"/>
                    </a:xfrm>
                    <a:prstGeom prst="rect">
                      <a:avLst/>
                    </a:prstGeom>
                  </pic:spPr>
                </pic:pic>
              </a:graphicData>
            </a:graphic>
          </wp:inline>
        </w:drawing>
      </w:r>
    </w:p>
    <w:p w14:paraId="50F9B0C3" w14:textId="77777777" w:rsidR="00C12868" w:rsidRDefault="00C12868" w:rsidP="00501E11">
      <w:pPr>
        <w:spacing w:line="480" w:lineRule="auto"/>
        <w:ind w:left="0" w:firstLine="0"/>
        <w:rPr>
          <w:b/>
          <w:bCs/>
          <w:i/>
          <w:sz w:val="36"/>
          <w:szCs w:val="36"/>
        </w:rPr>
      </w:pPr>
    </w:p>
    <w:p w14:paraId="76F09285" w14:textId="77777777" w:rsidR="00C12868" w:rsidRDefault="00C12868" w:rsidP="00501E11">
      <w:pPr>
        <w:spacing w:line="480" w:lineRule="auto"/>
        <w:ind w:left="0" w:firstLine="0"/>
        <w:rPr>
          <w:b/>
          <w:bCs/>
          <w:i/>
          <w:sz w:val="36"/>
          <w:szCs w:val="36"/>
        </w:rPr>
      </w:pPr>
    </w:p>
    <w:p w14:paraId="46E9AE8C" w14:textId="77777777" w:rsidR="00C12868" w:rsidRDefault="00C12868" w:rsidP="00501E11">
      <w:pPr>
        <w:spacing w:line="480" w:lineRule="auto"/>
        <w:ind w:left="0" w:firstLine="0"/>
        <w:rPr>
          <w:b/>
          <w:bCs/>
          <w:i/>
          <w:sz w:val="36"/>
          <w:szCs w:val="36"/>
        </w:rPr>
      </w:pPr>
    </w:p>
    <w:p w14:paraId="01B0DD01" w14:textId="77777777" w:rsidR="00C12868" w:rsidRDefault="00C12868" w:rsidP="00501E11">
      <w:pPr>
        <w:spacing w:line="480" w:lineRule="auto"/>
        <w:ind w:left="0" w:firstLine="0"/>
        <w:rPr>
          <w:b/>
          <w:bCs/>
          <w:i/>
          <w:sz w:val="36"/>
          <w:szCs w:val="36"/>
        </w:rPr>
      </w:pPr>
    </w:p>
    <w:p w14:paraId="494EB26F" w14:textId="2B0E0EA6" w:rsidR="00141ABB" w:rsidRPr="00D52DD9" w:rsidRDefault="00B81E3A" w:rsidP="00501E11">
      <w:pPr>
        <w:spacing w:line="480" w:lineRule="auto"/>
        <w:ind w:left="0" w:firstLine="0"/>
        <w:rPr>
          <w:b/>
          <w:bCs/>
          <w:sz w:val="36"/>
          <w:szCs w:val="36"/>
        </w:rPr>
      </w:pPr>
      <w:r w:rsidRPr="00D52DD9">
        <w:rPr>
          <w:b/>
          <w:bCs/>
          <w:i/>
          <w:sz w:val="36"/>
          <w:szCs w:val="36"/>
        </w:rPr>
        <w:t>Image Description:</w:t>
      </w:r>
      <w:r w:rsidR="00501E11">
        <w:rPr>
          <w:b/>
          <w:bCs/>
          <w:i/>
          <w:sz w:val="36"/>
          <w:szCs w:val="36"/>
        </w:rPr>
        <w:t xml:space="preserve"> </w:t>
      </w:r>
    </w:p>
    <w:p w14:paraId="6B2034B2" w14:textId="365E6E19" w:rsidR="00141ABB" w:rsidRPr="00D52DD9" w:rsidRDefault="00D861D8" w:rsidP="00501E11">
      <w:pPr>
        <w:spacing w:line="480" w:lineRule="auto"/>
        <w:rPr>
          <w:sz w:val="36"/>
          <w:szCs w:val="36"/>
        </w:rPr>
      </w:pPr>
      <w:r>
        <w:rPr>
          <w:sz w:val="36"/>
          <w:szCs w:val="36"/>
        </w:rPr>
        <w:t>It shows</w:t>
      </w:r>
      <w:r w:rsidRPr="00D52DD9">
        <w:rPr>
          <w:sz w:val="36"/>
          <w:szCs w:val="36"/>
        </w:rPr>
        <w:t xml:space="preserve"> a complex web of bubbles linked to a </w:t>
      </w:r>
      <w:r>
        <w:rPr>
          <w:sz w:val="36"/>
          <w:szCs w:val="36"/>
        </w:rPr>
        <w:t>child-</w:t>
      </w:r>
      <w:proofErr w:type="spellStart"/>
      <w:r>
        <w:rPr>
          <w:sz w:val="36"/>
          <w:szCs w:val="36"/>
        </w:rPr>
        <w:t>centred</w:t>
      </w:r>
      <w:proofErr w:type="spellEnd"/>
      <w:r w:rsidRPr="00D52DD9">
        <w:rPr>
          <w:sz w:val="36"/>
          <w:szCs w:val="36"/>
        </w:rPr>
        <w:t xml:space="preserve"> within a vast matrix of care providers with close to 100 contacts throughout the community, hospital, and home. This means that the caregiver</w:t>
      </w:r>
      <w:r>
        <w:rPr>
          <w:sz w:val="36"/>
          <w:szCs w:val="36"/>
        </w:rPr>
        <w:t>,</w:t>
      </w:r>
      <w:r w:rsidRPr="00D52DD9">
        <w:rPr>
          <w:sz w:val="36"/>
          <w:szCs w:val="36"/>
        </w:rPr>
        <w:t xml:space="preserve"> traditionally the mother of a child with complex needs</w:t>
      </w:r>
      <w:r>
        <w:rPr>
          <w:sz w:val="36"/>
          <w:szCs w:val="36"/>
        </w:rPr>
        <w:t>,</w:t>
      </w:r>
      <w:r w:rsidRPr="00D52DD9">
        <w:rPr>
          <w:sz w:val="36"/>
          <w:szCs w:val="36"/>
        </w:rPr>
        <w:t xml:space="preserve"> is using all her waking time</w:t>
      </w:r>
      <w:r>
        <w:rPr>
          <w:sz w:val="36"/>
          <w:szCs w:val="36"/>
        </w:rPr>
        <w:t>,</w:t>
      </w:r>
      <w:r w:rsidRPr="00D52DD9">
        <w:rPr>
          <w:sz w:val="36"/>
          <w:szCs w:val="36"/>
        </w:rPr>
        <w:t xml:space="preserve"> either coordinating care or providing direct care to her child 24 hours</w:t>
      </w:r>
      <w:r>
        <w:rPr>
          <w:sz w:val="36"/>
          <w:szCs w:val="36"/>
        </w:rPr>
        <w:t>,</w:t>
      </w:r>
      <w:r w:rsidRPr="00D52DD9">
        <w:rPr>
          <w:sz w:val="36"/>
          <w:szCs w:val="36"/>
        </w:rPr>
        <w:t xml:space="preserve"> </w:t>
      </w:r>
      <w:r>
        <w:rPr>
          <w:sz w:val="36"/>
          <w:szCs w:val="36"/>
        </w:rPr>
        <w:t>seven</w:t>
      </w:r>
      <w:r w:rsidRPr="00D52DD9">
        <w:rPr>
          <w:sz w:val="36"/>
          <w:szCs w:val="36"/>
        </w:rPr>
        <w:t xml:space="preserve"> days a week.  There is no job which requires such skills, focus, </w:t>
      </w:r>
      <w:r w:rsidR="008820E9">
        <w:rPr>
          <w:sz w:val="36"/>
          <w:szCs w:val="36"/>
        </w:rPr>
        <w:t xml:space="preserve">and </w:t>
      </w:r>
      <w:r w:rsidRPr="00D52DD9">
        <w:rPr>
          <w:sz w:val="36"/>
          <w:szCs w:val="36"/>
        </w:rPr>
        <w:t>compassion with no compensation. This work is done with tremendous love, but it takes a financial, physical, and mental health toll on families and</w:t>
      </w:r>
      <w:r>
        <w:rPr>
          <w:sz w:val="36"/>
          <w:szCs w:val="36"/>
        </w:rPr>
        <w:t>,</w:t>
      </w:r>
      <w:r w:rsidRPr="00D52DD9">
        <w:rPr>
          <w:sz w:val="36"/>
          <w:szCs w:val="36"/>
        </w:rPr>
        <w:t xml:space="preserve"> most commonly</w:t>
      </w:r>
      <w:r>
        <w:rPr>
          <w:sz w:val="36"/>
          <w:szCs w:val="36"/>
        </w:rPr>
        <w:t>,</w:t>
      </w:r>
      <w:r w:rsidRPr="00D52DD9">
        <w:rPr>
          <w:sz w:val="36"/>
          <w:szCs w:val="36"/>
        </w:rPr>
        <w:t xml:space="preserve"> mothers.  </w:t>
      </w:r>
    </w:p>
    <w:p w14:paraId="4D9291D7" w14:textId="4C892CD7" w:rsidR="00141ABB" w:rsidRPr="00D52DD9" w:rsidRDefault="00000000" w:rsidP="00501E11">
      <w:pPr>
        <w:spacing w:line="480" w:lineRule="auto"/>
        <w:rPr>
          <w:sz w:val="36"/>
          <w:szCs w:val="36"/>
        </w:rPr>
      </w:pPr>
      <w:r w:rsidRPr="00D52DD9">
        <w:rPr>
          <w:sz w:val="36"/>
          <w:szCs w:val="36"/>
        </w:rPr>
        <w:lastRenderedPageBreak/>
        <w:t>(Bourke-Taylor et al. 2010)</w:t>
      </w:r>
      <w:r w:rsidR="008820E9">
        <w:rPr>
          <w:sz w:val="36"/>
          <w:szCs w:val="36"/>
        </w:rPr>
        <w:t xml:space="preserve"> </w:t>
      </w:r>
    </w:p>
    <w:p w14:paraId="0AF1C4A5" w14:textId="77777777" w:rsidR="00141ABB" w:rsidRPr="00D52DD9" w:rsidRDefault="00141ABB" w:rsidP="00501E11">
      <w:pPr>
        <w:spacing w:line="480" w:lineRule="auto"/>
        <w:rPr>
          <w:sz w:val="36"/>
          <w:szCs w:val="36"/>
        </w:rPr>
      </w:pPr>
    </w:p>
    <w:p w14:paraId="6863F36B" w14:textId="3353BA9B" w:rsidR="00132E05" w:rsidRPr="00D52DD9" w:rsidRDefault="00000000" w:rsidP="00501E11">
      <w:pPr>
        <w:pStyle w:val="Heading2"/>
        <w:spacing w:line="480" w:lineRule="auto"/>
        <w:rPr>
          <w:rFonts w:ascii="Arial" w:eastAsia="Arial" w:hAnsi="Arial" w:cs="Arial"/>
          <w:color w:val="000000" w:themeColor="text1"/>
          <w:sz w:val="36"/>
          <w:szCs w:val="36"/>
        </w:rPr>
      </w:pPr>
      <w:bookmarkStart w:id="3" w:name="_heading=h.6ww4z0mtnf63" w:colFirst="0" w:colLast="0"/>
      <w:bookmarkEnd w:id="3"/>
      <w:r w:rsidRPr="00D52DD9">
        <w:rPr>
          <w:rFonts w:ascii="Arial" w:eastAsia="Arial" w:hAnsi="Arial" w:cs="Arial"/>
          <w:color w:val="000000" w:themeColor="text1"/>
          <w:sz w:val="36"/>
          <w:szCs w:val="36"/>
        </w:rPr>
        <w:t xml:space="preserve">The province of New Brunswick recognized the significant cost involved in raising children with complex needs (such as </w:t>
      </w:r>
      <w:r w:rsidRPr="00D52DD9">
        <w:rPr>
          <w:rFonts w:ascii="Arial" w:eastAsia="Arial" w:hAnsi="Arial" w:cs="Arial"/>
          <w:color w:val="000000" w:themeColor="text1"/>
          <w:sz w:val="36"/>
          <w:szCs w:val="36"/>
          <w:highlight w:val="white"/>
        </w:rPr>
        <w:t xml:space="preserve">emotional, </w:t>
      </w:r>
      <w:r w:rsidR="00D861D8">
        <w:rPr>
          <w:rFonts w:ascii="Arial" w:eastAsia="Arial" w:hAnsi="Arial" w:cs="Arial"/>
          <w:color w:val="000000" w:themeColor="text1"/>
          <w:sz w:val="36"/>
          <w:szCs w:val="36"/>
          <w:highlight w:val="white"/>
        </w:rPr>
        <w:t>behavioural</w:t>
      </w:r>
      <w:r w:rsidRPr="00D52DD9">
        <w:rPr>
          <w:rFonts w:ascii="Arial" w:eastAsia="Arial" w:hAnsi="Arial" w:cs="Arial"/>
          <w:color w:val="000000" w:themeColor="text1"/>
          <w:sz w:val="36"/>
          <w:szCs w:val="36"/>
          <w:highlight w:val="white"/>
        </w:rPr>
        <w:t xml:space="preserve">, </w:t>
      </w:r>
      <w:r w:rsidR="00E62F8C" w:rsidRPr="00D52DD9">
        <w:rPr>
          <w:rFonts w:ascii="Arial" w:eastAsia="Arial" w:hAnsi="Arial" w:cs="Arial"/>
          <w:color w:val="000000" w:themeColor="text1"/>
          <w:sz w:val="36"/>
          <w:szCs w:val="36"/>
          <w:highlight w:val="white"/>
        </w:rPr>
        <w:t>medical,</w:t>
      </w:r>
      <w:r w:rsidRPr="00D52DD9">
        <w:rPr>
          <w:rFonts w:ascii="Arial" w:eastAsia="Arial" w:hAnsi="Arial" w:cs="Arial"/>
          <w:color w:val="000000" w:themeColor="text1"/>
          <w:sz w:val="36"/>
          <w:szCs w:val="36"/>
          <w:highlight w:val="white"/>
        </w:rPr>
        <w:t xml:space="preserve"> or related to mental health or trauma) </w:t>
      </w:r>
      <w:r w:rsidRPr="00D52DD9">
        <w:rPr>
          <w:rFonts w:ascii="Arial" w:eastAsia="Arial" w:hAnsi="Arial" w:cs="Arial"/>
          <w:color w:val="000000" w:themeColor="text1"/>
          <w:sz w:val="36"/>
          <w:szCs w:val="36"/>
        </w:rPr>
        <w:t xml:space="preserve">is valued at $3500 a month with an additional $1769 in 2022.  These funds </w:t>
      </w:r>
      <w:r w:rsidR="00E62F8C" w:rsidRPr="00D52DD9">
        <w:rPr>
          <w:rFonts w:ascii="Arial" w:eastAsia="Arial" w:hAnsi="Arial" w:cs="Arial"/>
          <w:color w:val="000000" w:themeColor="text1"/>
          <w:sz w:val="36"/>
          <w:szCs w:val="36"/>
        </w:rPr>
        <w:t>are paid</w:t>
      </w:r>
      <w:r w:rsidRPr="00D52DD9">
        <w:rPr>
          <w:rFonts w:ascii="Arial" w:eastAsia="Arial" w:hAnsi="Arial" w:cs="Arial"/>
          <w:color w:val="000000" w:themeColor="text1"/>
          <w:sz w:val="36"/>
          <w:szCs w:val="36"/>
        </w:rPr>
        <w:t xml:space="preserve"> to adults (foster care </w:t>
      </w:r>
      <w:r w:rsidR="00E62F8C" w:rsidRPr="00D52DD9">
        <w:rPr>
          <w:rFonts w:ascii="Arial" w:eastAsia="Arial" w:hAnsi="Arial" w:cs="Arial"/>
          <w:color w:val="000000" w:themeColor="text1"/>
          <w:sz w:val="36"/>
          <w:szCs w:val="36"/>
        </w:rPr>
        <w:t>parents) to</w:t>
      </w:r>
      <w:r w:rsidRPr="00D52DD9">
        <w:rPr>
          <w:rFonts w:ascii="Arial" w:eastAsia="Arial" w:hAnsi="Arial" w:cs="Arial"/>
          <w:color w:val="000000" w:themeColor="text1"/>
          <w:sz w:val="36"/>
          <w:szCs w:val="36"/>
        </w:rPr>
        <w:t xml:space="preserve"> stay home and focus on their care.  (Cave 2022) </w:t>
      </w:r>
    </w:p>
    <w:p w14:paraId="02F74C6E" w14:textId="7E8CF3C0" w:rsidR="00132E05" w:rsidRPr="00D52DD9" w:rsidRDefault="00547E83" w:rsidP="00501E11">
      <w:pPr>
        <w:spacing w:after="81" w:line="480" w:lineRule="auto"/>
        <w:ind w:left="0" w:firstLine="0"/>
        <w:jc w:val="center"/>
        <w:rPr>
          <w:b/>
          <w:bCs/>
          <w:color w:val="2F5496" w:themeColor="accent1" w:themeShade="BF"/>
          <w:szCs w:val="40"/>
        </w:rPr>
      </w:pPr>
      <w:r>
        <w:rPr>
          <w:i/>
          <w:color w:val="2F5496" w:themeColor="accent1" w:themeShade="BF"/>
          <w:sz w:val="38"/>
          <w:szCs w:val="38"/>
        </w:rPr>
        <w:br/>
      </w:r>
      <w:r w:rsidR="00132E05" w:rsidRPr="00D52DD9">
        <w:rPr>
          <w:b/>
          <w:bCs/>
          <w:i/>
          <w:color w:val="000000" w:themeColor="text1"/>
          <w:sz w:val="44"/>
          <w:szCs w:val="44"/>
          <w:highlight w:val="yellow"/>
        </w:rPr>
        <w:t xml:space="preserve">We ask you to </w:t>
      </w:r>
      <w:r w:rsidR="00E94334" w:rsidRPr="00D52DD9">
        <w:rPr>
          <w:b/>
          <w:bCs/>
          <w:i/>
          <w:color w:val="000000" w:themeColor="text1"/>
          <w:sz w:val="44"/>
          <w:szCs w:val="44"/>
          <w:highlight w:val="yellow"/>
        </w:rPr>
        <w:t>c</w:t>
      </w:r>
      <w:r w:rsidR="00132E05" w:rsidRPr="00D52DD9">
        <w:rPr>
          <w:b/>
          <w:bCs/>
          <w:i/>
          <w:color w:val="000000" w:themeColor="text1"/>
          <w:sz w:val="44"/>
          <w:szCs w:val="44"/>
          <w:highlight w:val="yellow"/>
        </w:rPr>
        <w:t>reate</w:t>
      </w:r>
      <w:r w:rsidR="00E94334" w:rsidRPr="00D52DD9">
        <w:rPr>
          <w:b/>
          <w:bCs/>
          <w:i/>
          <w:color w:val="000000" w:themeColor="text1"/>
          <w:sz w:val="44"/>
          <w:szCs w:val="44"/>
          <w:highlight w:val="yellow"/>
        </w:rPr>
        <w:t xml:space="preserve"> a</w:t>
      </w:r>
      <w:r w:rsidR="00132E05" w:rsidRPr="00D52DD9">
        <w:rPr>
          <w:b/>
          <w:bCs/>
          <w:i/>
          <w:color w:val="000000" w:themeColor="text1"/>
          <w:sz w:val="44"/>
          <w:szCs w:val="44"/>
          <w:highlight w:val="yellow"/>
        </w:rPr>
        <w:t xml:space="preserve"> </w:t>
      </w:r>
      <w:r w:rsidR="00E94334" w:rsidRPr="00D52DD9">
        <w:rPr>
          <w:b/>
          <w:bCs/>
          <w:i/>
          <w:color w:val="000000" w:themeColor="text1"/>
          <w:sz w:val="44"/>
          <w:szCs w:val="44"/>
          <w:highlight w:val="yellow"/>
        </w:rPr>
        <w:t>li</w:t>
      </w:r>
      <w:r w:rsidR="00132E05" w:rsidRPr="00D52DD9">
        <w:rPr>
          <w:b/>
          <w:bCs/>
          <w:i/>
          <w:color w:val="000000" w:themeColor="text1"/>
          <w:sz w:val="44"/>
          <w:szCs w:val="44"/>
          <w:highlight w:val="yellow"/>
        </w:rPr>
        <w:t xml:space="preserve">fetime </w:t>
      </w:r>
      <w:r w:rsidR="00E94334" w:rsidRPr="00D52DD9">
        <w:rPr>
          <w:b/>
          <w:bCs/>
          <w:i/>
          <w:color w:val="000000" w:themeColor="text1"/>
          <w:sz w:val="44"/>
          <w:szCs w:val="44"/>
          <w:highlight w:val="yellow"/>
        </w:rPr>
        <w:t>c</w:t>
      </w:r>
      <w:r w:rsidR="00132E05" w:rsidRPr="00D52DD9">
        <w:rPr>
          <w:b/>
          <w:bCs/>
          <w:i/>
          <w:color w:val="000000" w:themeColor="text1"/>
          <w:sz w:val="44"/>
          <w:szCs w:val="44"/>
          <w:highlight w:val="yellow"/>
        </w:rPr>
        <w:t xml:space="preserve">aregiver </w:t>
      </w:r>
      <w:r w:rsidR="00E94334" w:rsidRPr="00D52DD9">
        <w:rPr>
          <w:b/>
          <w:bCs/>
          <w:i/>
          <w:color w:val="000000" w:themeColor="text1"/>
          <w:sz w:val="44"/>
          <w:szCs w:val="44"/>
          <w:highlight w:val="yellow"/>
        </w:rPr>
        <w:t>i</w:t>
      </w:r>
      <w:r w:rsidR="00132E05" w:rsidRPr="00D52DD9">
        <w:rPr>
          <w:b/>
          <w:bCs/>
          <w:i/>
          <w:color w:val="000000" w:themeColor="text1"/>
          <w:sz w:val="44"/>
          <w:szCs w:val="44"/>
          <w:highlight w:val="yellow"/>
        </w:rPr>
        <w:t xml:space="preserve">ncome </w:t>
      </w:r>
      <w:r w:rsidRPr="00D52DD9">
        <w:rPr>
          <w:b/>
          <w:bCs/>
          <w:i/>
          <w:color w:val="000000" w:themeColor="text1"/>
          <w:sz w:val="44"/>
          <w:szCs w:val="44"/>
          <w:highlight w:val="yellow"/>
        </w:rPr>
        <w:t>b</w:t>
      </w:r>
      <w:r w:rsidR="00132E05" w:rsidRPr="00D52DD9">
        <w:rPr>
          <w:b/>
          <w:bCs/>
          <w:i/>
          <w:color w:val="000000" w:themeColor="text1"/>
          <w:sz w:val="44"/>
          <w:szCs w:val="44"/>
          <w:highlight w:val="yellow"/>
        </w:rPr>
        <w:t>enefit across the lifespan</w:t>
      </w:r>
      <w:r w:rsidR="00132E05" w:rsidRPr="00D52DD9">
        <w:rPr>
          <w:b/>
          <w:bCs/>
          <w:i/>
          <w:color w:val="2F5496" w:themeColor="accent1" w:themeShade="BF"/>
          <w:szCs w:val="40"/>
        </w:rPr>
        <w:t>.</w:t>
      </w:r>
      <w:r w:rsidR="00132E05" w:rsidRPr="00D52DD9">
        <w:rPr>
          <w:b/>
          <w:bCs/>
          <w:color w:val="2F5496" w:themeColor="accent1" w:themeShade="BF"/>
          <w:szCs w:val="40"/>
        </w:rPr>
        <w:t xml:space="preserve"> </w:t>
      </w:r>
    </w:p>
    <w:p w14:paraId="5037AD11" w14:textId="77777777" w:rsidR="00132E05" w:rsidRPr="00D52DD9" w:rsidRDefault="00132E05" w:rsidP="00501E11">
      <w:pPr>
        <w:spacing w:line="480" w:lineRule="auto"/>
        <w:rPr>
          <w:szCs w:val="40"/>
        </w:rPr>
      </w:pPr>
    </w:p>
    <w:p w14:paraId="2E81B9D3" w14:textId="002C1085" w:rsidR="00141ABB" w:rsidRPr="00D52DD9" w:rsidRDefault="00000000" w:rsidP="00501E11">
      <w:pPr>
        <w:pStyle w:val="Heading2"/>
        <w:spacing w:line="480" w:lineRule="auto"/>
        <w:ind w:left="0" w:firstLine="0"/>
        <w:rPr>
          <w:rFonts w:ascii="Arial" w:hAnsi="Arial" w:cs="Arial"/>
          <w:color w:val="000000" w:themeColor="text1"/>
          <w:sz w:val="36"/>
          <w:szCs w:val="36"/>
        </w:rPr>
      </w:pPr>
      <w:bookmarkStart w:id="4" w:name="_heading=h.hr08cikpu2zc" w:colFirst="0" w:colLast="0"/>
      <w:bookmarkEnd w:id="4"/>
      <w:r>
        <w:lastRenderedPageBreak/>
        <w:br/>
      </w:r>
      <w:bookmarkStart w:id="5" w:name="_heading=h.5yh081ag7e2q" w:colFirst="0" w:colLast="0"/>
      <w:bookmarkEnd w:id="5"/>
      <w:r w:rsidR="00E94334" w:rsidRPr="00547E83">
        <w:rPr>
          <w:rStyle w:val="Heading1Char"/>
        </w:rPr>
        <w:t xml:space="preserve">2. </w:t>
      </w:r>
      <w:r w:rsidR="00547E83" w:rsidRPr="00547E83">
        <w:rPr>
          <w:rStyle w:val="Heading1Char"/>
        </w:rPr>
        <w:t>Importance of Tripling</w:t>
      </w:r>
      <w:r w:rsidR="00360F68" w:rsidRPr="00547E83">
        <w:rPr>
          <w:rStyle w:val="Heading1Char"/>
        </w:rPr>
        <w:t xml:space="preserve"> the </w:t>
      </w:r>
      <w:r w:rsidRPr="00547E83">
        <w:rPr>
          <w:rStyle w:val="Heading1Char"/>
        </w:rPr>
        <w:t>Child Disability Benefit</w:t>
      </w:r>
      <w:r w:rsidR="001A1C82">
        <w:rPr>
          <w:rStyle w:val="Heading1Char"/>
        </w:rPr>
        <w:t xml:space="preserve"> </w:t>
      </w:r>
      <w:r>
        <w:t xml:space="preserve"> </w:t>
      </w:r>
      <w:r w:rsidR="00E62F8C">
        <w:br/>
      </w:r>
      <w:r>
        <w:br/>
      </w:r>
      <w:r w:rsidRPr="00D52DD9">
        <w:rPr>
          <w:rFonts w:ascii="Arial" w:hAnsi="Arial" w:cs="Arial"/>
          <w:color w:val="000000" w:themeColor="text1"/>
          <w:sz w:val="36"/>
          <w:szCs w:val="36"/>
        </w:rPr>
        <w:t xml:space="preserve">During these last </w:t>
      </w:r>
      <w:r w:rsidR="00D861D8">
        <w:rPr>
          <w:rFonts w:ascii="Arial" w:hAnsi="Arial" w:cs="Arial"/>
          <w:color w:val="000000" w:themeColor="text1"/>
          <w:sz w:val="36"/>
          <w:szCs w:val="36"/>
        </w:rPr>
        <w:t>three</w:t>
      </w:r>
      <w:r w:rsidRPr="00D52DD9">
        <w:rPr>
          <w:rFonts w:ascii="Arial" w:hAnsi="Arial" w:cs="Arial"/>
          <w:color w:val="000000" w:themeColor="text1"/>
          <w:sz w:val="36"/>
          <w:szCs w:val="36"/>
        </w:rPr>
        <w:t xml:space="preserve"> years of the pandemic, families with children &amp; youth who have </w:t>
      </w:r>
      <w:r w:rsidR="008E4EB3" w:rsidRPr="00D52DD9">
        <w:rPr>
          <w:rFonts w:ascii="Arial" w:hAnsi="Arial" w:cs="Arial"/>
          <w:color w:val="000000" w:themeColor="text1"/>
          <w:sz w:val="36"/>
          <w:szCs w:val="36"/>
        </w:rPr>
        <w:t>severe and prolonged</w:t>
      </w:r>
      <w:r w:rsidRPr="00D52DD9">
        <w:rPr>
          <w:rFonts w:ascii="Arial" w:hAnsi="Arial" w:cs="Arial"/>
          <w:color w:val="000000" w:themeColor="text1"/>
          <w:sz w:val="36"/>
          <w:szCs w:val="36"/>
        </w:rPr>
        <w:t xml:space="preserve"> disabilities have been disproportionately impacted. </w:t>
      </w:r>
      <w:r w:rsidR="00D861D8">
        <w:rPr>
          <w:rFonts w:ascii="Arial" w:hAnsi="Arial" w:cs="Arial"/>
          <w:color w:val="000000" w:themeColor="text1"/>
          <w:sz w:val="36"/>
          <w:szCs w:val="36"/>
        </w:rPr>
        <w:t>Unfortunately, along</w:t>
      </w:r>
      <w:r w:rsidRPr="00D52DD9">
        <w:rPr>
          <w:rFonts w:ascii="Arial" w:hAnsi="Arial" w:cs="Arial"/>
          <w:color w:val="000000" w:themeColor="text1"/>
          <w:sz w:val="36"/>
          <w:szCs w:val="36"/>
        </w:rPr>
        <w:t xml:space="preserve"> with years of inflating costs and eroding provincial programs, we have not yet seen the doubling of the C</w:t>
      </w:r>
      <w:r w:rsidR="001A1C82" w:rsidRPr="00D52DD9">
        <w:rPr>
          <w:rFonts w:ascii="Arial" w:hAnsi="Arial" w:cs="Arial"/>
          <w:color w:val="000000" w:themeColor="text1"/>
          <w:sz w:val="36"/>
          <w:szCs w:val="36"/>
        </w:rPr>
        <w:t>hild Disability Benefit</w:t>
      </w:r>
      <w:r w:rsidRPr="00D52DD9">
        <w:rPr>
          <w:rFonts w:ascii="Arial" w:hAnsi="Arial" w:cs="Arial"/>
          <w:color w:val="000000" w:themeColor="text1"/>
          <w:sz w:val="36"/>
          <w:szCs w:val="36"/>
        </w:rPr>
        <w:t xml:space="preserve"> as promised to us for many years.</w:t>
      </w:r>
    </w:p>
    <w:p w14:paraId="41C2A9D2" w14:textId="77777777" w:rsidR="00141ABB" w:rsidRPr="00D52DD9" w:rsidRDefault="00141ABB" w:rsidP="00501E11">
      <w:pPr>
        <w:spacing w:line="480" w:lineRule="auto"/>
        <w:ind w:left="0" w:firstLine="0"/>
        <w:rPr>
          <w:sz w:val="36"/>
          <w:szCs w:val="36"/>
        </w:rPr>
      </w:pPr>
    </w:p>
    <w:p w14:paraId="63F9B2C8" w14:textId="7EE5AD45" w:rsidR="00141ABB" w:rsidRPr="00D52DD9" w:rsidRDefault="001A1C82" w:rsidP="00501E11">
      <w:pPr>
        <w:spacing w:line="480" w:lineRule="auto"/>
        <w:ind w:left="0" w:firstLine="0"/>
        <w:rPr>
          <w:sz w:val="36"/>
          <w:szCs w:val="36"/>
        </w:rPr>
      </w:pPr>
      <w:r w:rsidRPr="00D52DD9">
        <w:rPr>
          <w:sz w:val="36"/>
          <w:szCs w:val="36"/>
        </w:rPr>
        <w:t xml:space="preserve">This policy change was mandated in Justin </w:t>
      </w:r>
      <w:r w:rsidR="00D861D8">
        <w:rPr>
          <w:sz w:val="36"/>
          <w:szCs w:val="36"/>
        </w:rPr>
        <w:t>Trudeau's</w:t>
      </w:r>
      <w:r w:rsidR="008E4EB3" w:rsidRPr="00D52DD9">
        <w:rPr>
          <w:sz w:val="36"/>
          <w:szCs w:val="36"/>
        </w:rPr>
        <w:t xml:space="preserve"> 2019</w:t>
      </w:r>
      <w:r w:rsidRPr="00D52DD9">
        <w:rPr>
          <w:sz w:val="36"/>
          <w:szCs w:val="36"/>
        </w:rPr>
        <w:t xml:space="preserve"> mandate letter: “Double the Child Disability Benefit and </w:t>
      </w:r>
      <w:r w:rsidRPr="00D52DD9">
        <w:rPr>
          <w:sz w:val="36"/>
          <w:szCs w:val="36"/>
        </w:rPr>
        <w:lastRenderedPageBreak/>
        <w:t>work with families and experts to ensure the Benefit is effective in providing help as most needed” (Trudeau 2019)</w:t>
      </w:r>
    </w:p>
    <w:p w14:paraId="7D4C8628" w14:textId="77777777" w:rsidR="00141ABB" w:rsidRPr="00D52DD9" w:rsidRDefault="00141ABB" w:rsidP="00501E11">
      <w:pPr>
        <w:spacing w:line="480" w:lineRule="auto"/>
        <w:ind w:left="0" w:firstLine="0"/>
        <w:rPr>
          <w:sz w:val="36"/>
          <w:szCs w:val="36"/>
        </w:rPr>
      </w:pPr>
    </w:p>
    <w:p w14:paraId="7BC3B51F" w14:textId="77777777" w:rsidR="00141ABB" w:rsidRPr="00D52DD9" w:rsidRDefault="00000000" w:rsidP="00501E11">
      <w:pPr>
        <w:spacing w:line="480" w:lineRule="auto"/>
        <w:ind w:left="0" w:firstLine="0"/>
        <w:rPr>
          <w:sz w:val="36"/>
          <w:szCs w:val="36"/>
        </w:rPr>
      </w:pPr>
      <w:r w:rsidRPr="00D52DD9">
        <w:rPr>
          <w:sz w:val="36"/>
          <w:szCs w:val="36"/>
        </w:rPr>
        <w:t>The current maximum benefit of $242/month is not supportive when we face such extraordinary costs for specialized care, therapy, equipment, and home &amp; vehicle modifications which can be more than $40,000 annually.  (McIntyre 2019)</w:t>
      </w:r>
      <w:r w:rsidRPr="00D52DD9">
        <w:rPr>
          <w:sz w:val="36"/>
          <w:szCs w:val="36"/>
        </w:rPr>
        <w:br/>
      </w:r>
    </w:p>
    <w:p w14:paraId="1E086B90" w14:textId="030BB1A0" w:rsidR="00141ABB" w:rsidRPr="00D52DD9" w:rsidRDefault="00000000" w:rsidP="00501E11">
      <w:pPr>
        <w:spacing w:line="480" w:lineRule="auto"/>
        <w:ind w:left="0" w:firstLine="0"/>
        <w:rPr>
          <w:sz w:val="36"/>
          <w:szCs w:val="36"/>
        </w:rPr>
      </w:pPr>
      <w:r w:rsidRPr="00D52DD9">
        <w:rPr>
          <w:sz w:val="36"/>
          <w:szCs w:val="36"/>
        </w:rPr>
        <w:t xml:space="preserve">Income testing the CDB is financially challenging for families.  We recommend shifting the income threshold higher </w:t>
      </w:r>
      <w:r w:rsidR="00D861D8">
        <w:rPr>
          <w:sz w:val="36"/>
          <w:szCs w:val="36"/>
        </w:rPr>
        <w:t>to reflect better</w:t>
      </w:r>
      <w:r w:rsidRPr="00D52DD9">
        <w:rPr>
          <w:sz w:val="36"/>
          <w:szCs w:val="36"/>
        </w:rPr>
        <w:t xml:space="preserve"> the financial demands of having a child with complex care needs.  The current threshold for reducing the CDB is $71,060 to $165,000. We recommend </w:t>
      </w:r>
      <w:r w:rsidRPr="00D52DD9">
        <w:rPr>
          <w:sz w:val="36"/>
          <w:szCs w:val="36"/>
        </w:rPr>
        <w:lastRenderedPageBreak/>
        <w:t xml:space="preserve">removing altogether or setting the reduction at $150K and scaling </w:t>
      </w:r>
      <w:r w:rsidR="00D861D8">
        <w:rPr>
          <w:sz w:val="36"/>
          <w:szCs w:val="36"/>
        </w:rPr>
        <w:t xml:space="preserve">it </w:t>
      </w:r>
      <w:r w:rsidRPr="00D52DD9">
        <w:rPr>
          <w:sz w:val="36"/>
          <w:szCs w:val="36"/>
        </w:rPr>
        <w:t>to $250K</w:t>
      </w:r>
    </w:p>
    <w:p w14:paraId="44132C2F" w14:textId="77777777" w:rsidR="00141ABB" w:rsidRPr="00D52DD9" w:rsidRDefault="00141ABB" w:rsidP="00501E11">
      <w:pPr>
        <w:spacing w:line="480" w:lineRule="auto"/>
        <w:ind w:left="0" w:firstLine="0"/>
        <w:rPr>
          <w:sz w:val="36"/>
          <w:szCs w:val="36"/>
        </w:rPr>
      </w:pPr>
    </w:p>
    <w:p w14:paraId="480D30B2" w14:textId="590FC304" w:rsidR="00C503F3" w:rsidRPr="00D52DD9" w:rsidRDefault="00000000" w:rsidP="00501E11">
      <w:pPr>
        <w:spacing w:line="480" w:lineRule="auto"/>
        <w:ind w:left="0" w:firstLine="0"/>
        <w:rPr>
          <w:rFonts w:ascii="Times New Roman" w:eastAsia="Times New Roman" w:hAnsi="Times New Roman" w:cs="Times New Roman"/>
          <w:sz w:val="36"/>
          <w:szCs w:val="36"/>
        </w:rPr>
      </w:pPr>
      <w:r w:rsidRPr="00D52DD9">
        <w:rPr>
          <w:sz w:val="36"/>
          <w:szCs w:val="36"/>
        </w:rPr>
        <w:t xml:space="preserve">We understand that the current plans for the new Canada Disability Benefit are aimed at adults between the ages </w:t>
      </w:r>
      <w:r w:rsidR="00D861D8">
        <w:rPr>
          <w:sz w:val="36"/>
          <w:szCs w:val="36"/>
        </w:rPr>
        <w:t xml:space="preserve">of </w:t>
      </w:r>
      <w:r w:rsidRPr="00D52DD9">
        <w:rPr>
          <w:sz w:val="36"/>
          <w:szCs w:val="36"/>
        </w:rPr>
        <w:t xml:space="preserve">18-65. </w:t>
      </w:r>
      <w:r w:rsidR="00D861D8">
        <w:rPr>
          <w:sz w:val="36"/>
          <w:szCs w:val="36"/>
        </w:rPr>
        <w:t>Therefore, we</w:t>
      </w:r>
      <w:r w:rsidRPr="00D52DD9">
        <w:rPr>
          <w:sz w:val="36"/>
          <w:szCs w:val="36"/>
        </w:rPr>
        <w:t xml:space="preserve"> ask for consideration of automatically transitioning those people with disabilities whose caregivers </w:t>
      </w:r>
      <w:r w:rsidR="00D861D8">
        <w:rPr>
          <w:sz w:val="36"/>
          <w:szCs w:val="36"/>
        </w:rPr>
        <w:t>receive</w:t>
      </w:r>
      <w:r w:rsidRPr="00D52DD9">
        <w:rPr>
          <w:sz w:val="36"/>
          <w:szCs w:val="36"/>
        </w:rPr>
        <w:t xml:space="preserve"> the Child Disability Benefit into the Canada Disability Benefit program upon their 18th birthday.</w:t>
      </w:r>
      <w:r w:rsidRPr="00D52DD9">
        <w:rPr>
          <w:rFonts w:ascii="Times New Roman" w:eastAsia="Times New Roman" w:hAnsi="Times New Roman" w:cs="Times New Roman"/>
          <w:sz w:val="36"/>
          <w:szCs w:val="36"/>
        </w:rPr>
        <w:t xml:space="preserve"> </w:t>
      </w:r>
    </w:p>
    <w:p w14:paraId="7EEEBCF4" w14:textId="77777777" w:rsidR="00D52DD9" w:rsidRPr="00D52DD9" w:rsidRDefault="00D52DD9" w:rsidP="00501E11">
      <w:pPr>
        <w:spacing w:after="81" w:line="480" w:lineRule="auto"/>
        <w:ind w:left="0" w:firstLine="0"/>
        <w:jc w:val="center"/>
        <w:rPr>
          <w:i/>
          <w:color w:val="2F5496" w:themeColor="accent1" w:themeShade="BF"/>
          <w:szCs w:val="40"/>
        </w:rPr>
      </w:pPr>
    </w:p>
    <w:p w14:paraId="7ECF5C24" w14:textId="0BD17E80" w:rsidR="00141ABB" w:rsidRPr="00FC6A9D" w:rsidRDefault="00000000" w:rsidP="00501E11">
      <w:pPr>
        <w:spacing w:after="81" w:line="480" w:lineRule="auto"/>
        <w:ind w:left="0" w:firstLine="0"/>
        <w:jc w:val="center"/>
        <w:rPr>
          <w:b/>
          <w:bCs/>
          <w:color w:val="2F5496" w:themeColor="accent1" w:themeShade="BF"/>
          <w:sz w:val="44"/>
          <w:szCs w:val="44"/>
        </w:rPr>
      </w:pPr>
      <w:r w:rsidRPr="00FC6A9D">
        <w:rPr>
          <w:b/>
          <w:bCs/>
          <w:i/>
          <w:color w:val="000000" w:themeColor="text1"/>
          <w:sz w:val="44"/>
          <w:szCs w:val="44"/>
          <w:highlight w:val="yellow"/>
        </w:rPr>
        <w:t>We ask you to triple the Child Disability Benefit to $726.00 per month</w:t>
      </w:r>
      <w:r w:rsidRPr="00FC6A9D">
        <w:rPr>
          <w:b/>
          <w:bCs/>
          <w:color w:val="2F5496" w:themeColor="accent1" w:themeShade="BF"/>
          <w:sz w:val="44"/>
          <w:szCs w:val="44"/>
        </w:rPr>
        <w:t xml:space="preserve">. </w:t>
      </w:r>
    </w:p>
    <w:p w14:paraId="740ED22D" w14:textId="625A41E9" w:rsidR="00141ABB" w:rsidRPr="00547E83" w:rsidRDefault="00547E83" w:rsidP="00D861D8">
      <w:pPr>
        <w:pStyle w:val="Title"/>
        <w:numPr>
          <w:ilvl w:val="0"/>
          <w:numId w:val="1"/>
        </w:numPr>
        <w:spacing w:line="480" w:lineRule="auto"/>
        <w:rPr>
          <w:sz w:val="48"/>
          <w:szCs w:val="48"/>
        </w:rPr>
      </w:pPr>
      <w:r w:rsidRPr="00547E83">
        <w:rPr>
          <w:sz w:val="48"/>
          <w:szCs w:val="48"/>
        </w:rPr>
        <w:lastRenderedPageBreak/>
        <w:t>Need for</w:t>
      </w:r>
      <w:r w:rsidR="00E62F8C" w:rsidRPr="00547E83">
        <w:rPr>
          <w:sz w:val="48"/>
          <w:szCs w:val="48"/>
        </w:rPr>
        <w:t xml:space="preserve"> </w:t>
      </w:r>
      <w:r w:rsidRPr="00547E83">
        <w:rPr>
          <w:sz w:val="48"/>
          <w:szCs w:val="48"/>
        </w:rPr>
        <w:t xml:space="preserve">Home &amp; Vehicle Modifications Grants for Accessibility   </w:t>
      </w:r>
      <w:r w:rsidR="00E62F8C" w:rsidRPr="00547E83">
        <w:rPr>
          <w:sz w:val="48"/>
          <w:szCs w:val="48"/>
        </w:rPr>
        <w:br/>
      </w:r>
    </w:p>
    <w:p w14:paraId="77A20759" w14:textId="39B8C330" w:rsidR="00141ABB" w:rsidRPr="00D52DD9" w:rsidRDefault="00000000" w:rsidP="00501E11">
      <w:pPr>
        <w:spacing w:after="96" w:line="480" w:lineRule="auto"/>
        <w:ind w:left="0" w:firstLine="0"/>
        <w:rPr>
          <w:sz w:val="36"/>
          <w:szCs w:val="36"/>
        </w:rPr>
      </w:pPr>
      <w:r w:rsidRPr="00D52DD9">
        <w:rPr>
          <w:sz w:val="36"/>
          <w:szCs w:val="36"/>
        </w:rPr>
        <w:t xml:space="preserve">Home modifications for accessibility are </w:t>
      </w:r>
      <w:proofErr w:type="gramStart"/>
      <w:r w:rsidR="00D861D8">
        <w:rPr>
          <w:sz w:val="36"/>
          <w:szCs w:val="36"/>
        </w:rPr>
        <w:t>absolutely necessary</w:t>
      </w:r>
      <w:proofErr w:type="gramEnd"/>
      <w:r w:rsidRPr="00D52DD9">
        <w:rPr>
          <w:sz w:val="36"/>
          <w:szCs w:val="36"/>
        </w:rPr>
        <w:t xml:space="preserve"> for the safety and </w:t>
      </w:r>
      <w:r w:rsidR="00D861D8">
        <w:rPr>
          <w:sz w:val="36"/>
          <w:szCs w:val="36"/>
        </w:rPr>
        <w:t>well-being</w:t>
      </w:r>
      <w:r w:rsidRPr="00D52DD9">
        <w:rPr>
          <w:sz w:val="36"/>
          <w:szCs w:val="36"/>
        </w:rPr>
        <w:t xml:space="preserve"> of children with physical disabilities and their family caregivers. </w:t>
      </w:r>
      <w:r w:rsidR="00D861D8">
        <w:rPr>
          <w:sz w:val="36"/>
          <w:szCs w:val="36"/>
        </w:rPr>
        <w:t>In addition, adapted</w:t>
      </w:r>
      <w:r w:rsidRPr="00D52DD9">
        <w:rPr>
          <w:sz w:val="36"/>
          <w:szCs w:val="36"/>
        </w:rPr>
        <w:t xml:space="preserve"> vehicles are essential to meet the right to inclusion in the community. Unfortunately, these modifications are </w:t>
      </w:r>
      <w:r w:rsidR="00D861D8">
        <w:rPr>
          <w:sz w:val="36"/>
          <w:szCs w:val="36"/>
        </w:rPr>
        <w:t>cost-prohibitive</w:t>
      </w:r>
      <w:r w:rsidRPr="00D52DD9">
        <w:rPr>
          <w:sz w:val="36"/>
          <w:szCs w:val="36"/>
        </w:rPr>
        <w:t xml:space="preserve"> for </w:t>
      </w:r>
      <w:proofErr w:type="gramStart"/>
      <w:r w:rsidRPr="00D52DD9">
        <w:rPr>
          <w:sz w:val="36"/>
          <w:szCs w:val="36"/>
        </w:rPr>
        <w:t>the majority of</w:t>
      </w:r>
      <w:proofErr w:type="gramEnd"/>
      <w:r w:rsidRPr="00D52DD9">
        <w:rPr>
          <w:sz w:val="36"/>
          <w:szCs w:val="36"/>
        </w:rPr>
        <w:t xml:space="preserve"> families</w:t>
      </w:r>
      <w:r w:rsidR="00D861D8">
        <w:rPr>
          <w:sz w:val="36"/>
          <w:szCs w:val="36"/>
        </w:rPr>
        <w:t>; many</w:t>
      </w:r>
      <w:r w:rsidRPr="00D52DD9">
        <w:rPr>
          <w:sz w:val="36"/>
          <w:szCs w:val="36"/>
        </w:rPr>
        <w:t xml:space="preserve"> go without and are marginalized as a result.</w:t>
      </w:r>
    </w:p>
    <w:p w14:paraId="1E00DD0B" w14:textId="77777777" w:rsidR="00141ABB" w:rsidRPr="00D52DD9" w:rsidRDefault="00000000" w:rsidP="00501E11">
      <w:pPr>
        <w:spacing w:before="200" w:line="480" w:lineRule="auto"/>
        <w:ind w:left="0" w:right="116" w:firstLine="0"/>
        <w:rPr>
          <w:sz w:val="36"/>
          <w:szCs w:val="36"/>
        </w:rPr>
      </w:pPr>
      <w:r w:rsidRPr="00D52DD9">
        <w:rPr>
          <w:sz w:val="36"/>
          <w:szCs w:val="36"/>
        </w:rPr>
        <w:t xml:space="preserve">The Federal Budget 2022 launched the refundable </w:t>
      </w:r>
      <w:r w:rsidRPr="00D52DD9">
        <w:rPr>
          <w:b/>
          <w:i/>
          <w:sz w:val="36"/>
          <w:szCs w:val="36"/>
        </w:rPr>
        <w:t>Multigenerational Home Renovation Tax Credit</w:t>
      </w:r>
      <w:r w:rsidRPr="00D52DD9">
        <w:rPr>
          <w:sz w:val="36"/>
          <w:szCs w:val="36"/>
        </w:rPr>
        <w:t xml:space="preserve"> of</w:t>
      </w:r>
      <w:r w:rsidRPr="00D52DD9">
        <w:rPr>
          <w:b/>
          <w:sz w:val="36"/>
          <w:szCs w:val="36"/>
        </w:rPr>
        <w:t xml:space="preserve"> $7500.</w:t>
      </w:r>
      <w:r w:rsidRPr="00D52DD9">
        <w:rPr>
          <w:sz w:val="36"/>
          <w:szCs w:val="36"/>
        </w:rPr>
        <w:t xml:space="preserve">  However, this new credit excluded families who </w:t>
      </w:r>
      <w:r w:rsidRPr="00D52DD9">
        <w:rPr>
          <w:sz w:val="36"/>
          <w:szCs w:val="36"/>
        </w:rPr>
        <w:lastRenderedPageBreak/>
        <w:t>need to make accessibility modifications earlier in their children’s lives to prepare for supporting them at home into adulthood. (Ricci 2022)</w:t>
      </w:r>
    </w:p>
    <w:p w14:paraId="222C9E47" w14:textId="22CA76D2" w:rsidR="00141ABB" w:rsidRPr="00D52DD9" w:rsidRDefault="00000000" w:rsidP="00501E11">
      <w:pPr>
        <w:spacing w:before="200" w:line="480" w:lineRule="auto"/>
        <w:ind w:left="0" w:right="116" w:firstLine="0"/>
        <w:rPr>
          <w:sz w:val="36"/>
          <w:szCs w:val="36"/>
        </w:rPr>
      </w:pPr>
      <w:r w:rsidRPr="00D52DD9">
        <w:rPr>
          <w:sz w:val="36"/>
          <w:szCs w:val="36"/>
        </w:rPr>
        <w:t xml:space="preserve">Tax credits such as the Multigenerational Home Renovation Tax Credit </w:t>
      </w:r>
      <w:r w:rsidRPr="00D52DD9">
        <w:rPr>
          <w:b/>
          <w:sz w:val="36"/>
          <w:szCs w:val="36"/>
        </w:rPr>
        <w:t>must include</w:t>
      </w:r>
      <w:r w:rsidRPr="00D52DD9">
        <w:rPr>
          <w:sz w:val="36"/>
          <w:szCs w:val="36"/>
        </w:rPr>
        <w:t xml:space="preserve"> families with children with disabilities.</w:t>
      </w:r>
    </w:p>
    <w:p w14:paraId="24C0D4E0" w14:textId="4C206253" w:rsidR="00141ABB" w:rsidRPr="00D52DD9" w:rsidRDefault="00000000" w:rsidP="00501E11">
      <w:pPr>
        <w:spacing w:before="200" w:line="480" w:lineRule="auto"/>
        <w:ind w:left="0" w:right="116" w:firstLine="0"/>
        <w:rPr>
          <w:sz w:val="36"/>
          <w:szCs w:val="36"/>
        </w:rPr>
      </w:pPr>
      <w:r w:rsidRPr="00D52DD9">
        <w:rPr>
          <w:sz w:val="36"/>
          <w:szCs w:val="36"/>
        </w:rPr>
        <w:t>According to Easter Seals Canada, “</w:t>
      </w:r>
      <w:r w:rsidRPr="00D52DD9">
        <w:rPr>
          <w:color w:val="444444"/>
          <w:sz w:val="36"/>
          <w:szCs w:val="36"/>
          <w:highlight w:val="white"/>
        </w:rPr>
        <w:t xml:space="preserve">A specially designed walker can cost up to $2,500. A customized power wheelchair can cost more than $25,000. A porch lift can cost upwards of $5,000.” To meet these increasingly costly but needed supports, </w:t>
      </w:r>
      <w:r w:rsidRPr="00D52DD9">
        <w:rPr>
          <w:b/>
          <w:sz w:val="36"/>
          <w:szCs w:val="36"/>
        </w:rPr>
        <w:t>The Home Accessibility Tax Credit</w:t>
      </w:r>
      <w:r w:rsidRPr="00D52DD9">
        <w:rPr>
          <w:sz w:val="36"/>
          <w:szCs w:val="36"/>
        </w:rPr>
        <w:t xml:space="preserve"> needs to be significantly increased beyond $3000. </w:t>
      </w:r>
      <w:r w:rsidR="00D861D8">
        <w:rPr>
          <w:sz w:val="36"/>
          <w:szCs w:val="36"/>
        </w:rPr>
        <w:t>Also, consideration</w:t>
      </w:r>
      <w:r w:rsidRPr="00D52DD9">
        <w:rPr>
          <w:sz w:val="36"/>
          <w:szCs w:val="36"/>
        </w:rPr>
        <w:t xml:space="preserve"> should be made to having the credit </w:t>
      </w:r>
      <w:r w:rsidRPr="00D52DD9">
        <w:rPr>
          <w:sz w:val="36"/>
          <w:szCs w:val="36"/>
        </w:rPr>
        <w:lastRenderedPageBreak/>
        <w:t xml:space="preserve">refundable for those whose income is under $150K.  </w:t>
      </w:r>
      <w:r w:rsidRPr="00D52DD9">
        <w:rPr>
          <w:sz w:val="36"/>
          <w:szCs w:val="36"/>
        </w:rPr>
        <w:br/>
        <w:t xml:space="preserve">(Crawford 2019; </w:t>
      </w:r>
      <w:proofErr w:type="spellStart"/>
      <w:r w:rsidRPr="00D52DD9">
        <w:rPr>
          <w:sz w:val="36"/>
          <w:szCs w:val="36"/>
        </w:rPr>
        <w:t>Malacrida</w:t>
      </w:r>
      <w:proofErr w:type="spellEnd"/>
      <w:r w:rsidRPr="00D52DD9">
        <w:rPr>
          <w:sz w:val="36"/>
          <w:szCs w:val="36"/>
        </w:rPr>
        <w:t xml:space="preserve"> 2010)</w:t>
      </w:r>
    </w:p>
    <w:p w14:paraId="14B34901" w14:textId="32AD839C" w:rsidR="00141ABB" w:rsidRPr="00D52DD9" w:rsidRDefault="00000000" w:rsidP="00501E11">
      <w:pPr>
        <w:spacing w:before="200" w:line="480" w:lineRule="auto"/>
        <w:ind w:left="0" w:right="116" w:firstLine="0"/>
        <w:rPr>
          <w:sz w:val="36"/>
          <w:szCs w:val="36"/>
        </w:rPr>
      </w:pPr>
      <w:r w:rsidRPr="00D52DD9">
        <w:rPr>
          <w:sz w:val="36"/>
          <w:szCs w:val="36"/>
        </w:rPr>
        <w:t>Create funding opportunities for families who require accessible rental housing</w:t>
      </w:r>
      <w:r w:rsidR="00D861D8">
        <w:rPr>
          <w:sz w:val="36"/>
          <w:szCs w:val="36"/>
        </w:rPr>
        <w:t>,</w:t>
      </w:r>
      <w:r w:rsidRPr="00D52DD9">
        <w:rPr>
          <w:sz w:val="36"/>
          <w:szCs w:val="36"/>
        </w:rPr>
        <w:t xml:space="preserve"> including rent subsidies and equipment grants suitable for adapting rental property. </w:t>
      </w:r>
    </w:p>
    <w:p w14:paraId="249E0FCA" w14:textId="5ED072FA" w:rsidR="00132E05" w:rsidRPr="00FC6A9D" w:rsidRDefault="00132E05" w:rsidP="00501E11">
      <w:pPr>
        <w:spacing w:before="200" w:line="480" w:lineRule="auto"/>
        <w:ind w:left="0" w:right="116" w:firstLine="0"/>
        <w:rPr>
          <w:b/>
          <w:bCs/>
          <w:sz w:val="44"/>
          <w:szCs w:val="44"/>
        </w:rPr>
      </w:pPr>
    </w:p>
    <w:p w14:paraId="585FF438" w14:textId="31BD0A1A" w:rsidR="00132E05" w:rsidRPr="00FC6A9D" w:rsidRDefault="00132E05" w:rsidP="00501E11">
      <w:pPr>
        <w:spacing w:after="81" w:line="480" w:lineRule="auto"/>
        <w:ind w:left="0" w:firstLine="0"/>
        <w:jc w:val="center"/>
        <w:rPr>
          <w:b/>
          <w:bCs/>
          <w:color w:val="2F5496" w:themeColor="accent1" w:themeShade="BF"/>
          <w:sz w:val="44"/>
          <w:szCs w:val="44"/>
        </w:rPr>
      </w:pPr>
      <w:r w:rsidRPr="00FC6A9D">
        <w:rPr>
          <w:b/>
          <w:bCs/>
          <w:i/>
          <w:color w:val="000000" w:themeColor="text1"/>
          <w:sz w:val="44"/>
          <w:szCs w:val="44"/>
          <w:highlight w:val="yellow"/>
        </w:rPr>
        <w:t xml:space="preserve">We ask you to create </w:t>
      </w:r>
      <w:r w:rsidR="00547E83" w:rsidRPr="00FC6A9D">
        <w:rPr>
          <w:b/>
          <w:bCs/>
          <w:i/>
          <w:color w:val="000000" w:themeColor="text1"/>
          <w:sz w:val="44"/>
          <w:szCs w:val="44"/>
          <w:highlight w:val="yellow"/>
        </w:rPr>
        <w:t>h</w:t>
      </w:r>
      <w:r w:rsidRPr="00FC6A9D">
        <w:rPr>
          <w:b/>
          <w:bCs/>
          <w:i/>
          <w:color w:val="000000" w:themeColor="text1"/>
          <w:sz w:val="44"/>
          <w:szCs w:val="44"/>
          <w:highlight w:val="yellow"/>
        </w:rPr>
        <w:t xml:space="preserve">ome &amp; </w:t>
      </w:r>
      <w:r w:rsidR="00547E83" w:rsidRPr="00FC6A9D">
        <w:rPr>
          <w:b/>
          <w:bCs/>
          <w:i/>
          <w:color w:val="000000" w:themeColor="text1"/>
          <w:sz w:val="44"/>
          <w:szCs w:val="44"/>
          <w:highlight w:val="yellow"/>
        </w:rPr>
        <w:t>v</w:t>
      </w:r>
      <w:r w:rsidRPr="00FC6A9D">
        <w:rPr>
          <w:b/>
          <w:bCs/>
          <w:i/>
          <w:color w:val="000000" w:themeColor="text1"/>
          <w:sz w:val="44"/>
          <w:szCs w:val="44"/>
          <w:highlight w:val="yellow"/>
        </w:rPr>
        <w:t xml:space="preserve">ehicle </w:t>
      </w:r>
      <w:r w:rsidR="00547E83" w:rsidRPr="00FC6A9D">
        <w:rPr>
          <w:b/>
          <w:bCs/>
          <w:i/>
          <w:color w:val="000000" w:themeColor="text1"/>
          <w:sz w:val="44"/>
          <w:szCs w:val="44"/>
          <w:highlight w:val="yellow"/>
        </w:rPr>
        <w:t>m</w:t>
      </w:r>
      <w:r w:rsidRPr="00FC6A9D">
        <w:rPr>
          <w:b/>
          <w:bCs/>
          <w:i/>
          <w:color w:val="000000" w:themeColor="text1"/>
          <w:sz w:val="44"/>
          <w:szCs w:val="44"/>
          <w:highlight w:val="yellow"/>
        </w:rPr>
        <w:t xml:space="preserve">odifications </w:t>
      </w:r>
      <w:r w:rsidR="00547E83" w:rsidRPr="00FC6A9D">
        <w:rPr>
          <w:b/>
          <w:bCs/>
          <w:i/>
          <w:color w:val="000000" w:themeColor="text1"/>
          <w:sz w:val="44"/>
          <w:szCs w:val="44"/>
          <w:highlight w:val="yellow"/>
        </w:rPr>
        <w:t>a</w:t>
      </w:r>
      <w:r w:rsidRPr="00FC6A9D">
        <w:rPr>
          <w:b/>
          <w:bCs/>
          <w:i/>
          <w:color w:val="000000" w:themeColor="text1"/>
          <w:sz w:val="44"/>
          <w:szCs w:val="44"/>
          <w:highlight w:val="yellow"/>
        </w:rPr>
        <w:t xml:space="preserve">ccessibility </w:t>
      </w:r>
      <w:r w:rsidR="00547E83" w:rsidRPr="00FC6A9D">
        <w:rPr>
          <w:b/>
          <w:bCs/>
          <w:i/>
          <w:color w:val="000000" w:themeColor="text1"/>
          <w:sz w:val="44"/>
          <w:szCs w:val="44"/>
          <w:highlight w:val="yellow"/>
        </w:rPr>
        <w:t>g</w:t>
      </w:r>
      <w:r w:rsidRPr="00FC6A9D">
        <w:rPr>
          <w:b/>
          <w:bCs/>
          <w:i/>
          <w:color w:val="000000" w:themeColor="text1"/>
          <w:sz w:val="44"/>
          <w:szCs w:val="44"/>
          <w:highlight w:val="yellow"/>
        </w:rPr>
        <w:t>rants across the lifespan</w:t>
      </w:r>
      <w:r w:rsidRPr="00FC6A9D">
        <w:rPr>
          <w:b/>
          <w:bCs/>
          <w:i/>
          <w:color w:val="2F5496" w:themeColor="accent1" w:themeShade="BF"/>
          <w:sz w:val="44"/>
          <w:szCs w:val="44"/>
          <w:highlight w:val="yellow"/>
        </w:rPr>
        <w:t>.</w:t>
      </w:r>
      <w:r w:rsidRPr="00FC6A9D">
        <w:rPr>
          <w:b/>
          <w:bCs/>
          <w:color w:val="2F5496" w:themeColor="accent1" w:themeShade="BF"/>
          <w:sz w:val="44"/>
          <w:szCs w:val="44"/>
        </w:rPr>
        <w:t xml:space="preserve"> </w:t>
      </w:r>
    </w:p>
    <w:p w14:paraId="7DD7BC4E" w14:textId="77777777" w:rsidR="00132E05" w:rsidRPr="00E62F8C" w:rsidRDefault="00132E05" w:rsidP="00501E11">
      <w:pPr>
        <w:spacing w:before="200" w:line="480" w:lineRule="auto"/>
        <w:ind w:left="0" w:right="116" w:firstLine="0"/>
        <w:rPr>
          <w:sz w:val="28"/>
        </w:rPr>
      </w:pPr>
    </w:p>
    <w:p w14:paraId="3D04649C" w14:textId="77777777" w:rsidR="00141ABB" w:rsidRDefault="00141ABB" w:rsidP="00501E11">
      <w:pPr>
        <w:pBdr>
          <w:top w:val="nil"/>
          <w:left w:val="nil"/>
          <w:bottom w:val="nil"/>
          <w:right w:val="nil"/>
          <w:between w:val="nil"/>
        </w:pBdr>
        <w:spacing w:line="480" w:lineRule="auto"/>
        <w:ind w:left="720" w:hanging="720"/>
        <w:rPr>
          <w:szCs w:val="40"/>
        </w:rPr>
      </w:pPr>
    </w:p>
    <w:p w14:paraId="78A95B18" w14:textId="12EA6321" w:rsidR="009A2845" w:rsidRPr="009B6486" w:rsidRDefault="00673E09" w:rsidP="00501E11">
      <w:pPr>
        <w:tabs>
          <w:tab w:val="left" w:pos="5917"/>
        </w:tabs>
        <w:spacing w:line="480" w:lineRule="auto"/>
        <w:ind w:left="0" w:firstLine="0"/>
        <w:rPr>
          <w:u w:val="single"/>
        </w:rPr>
      </w:pPr>
      <w:r w:rsidRPr="009B6486">
        <w:rPr>
          <w:u w:val="single"/>
        </w:rPr>
        <w:t>In Conclusion</w:t>
      </w:r>
      <w:r w:rsidRPr="009B6486">
        <w:rPr>
          <w:u w:val="single"/>
        </w:rPr>
        <w:br/>
      </w:r>
    </w:p>
    <w:p w14:paraId="64534C92" w14:textId="4C995DBA" w:rsidR="00141ABB" w:rsidRPr="00D52DD9" w:rsidRDefault="00000000" w:rsidP="00501E11">
      <w:pPr>
        <w:spacing w:line="480" w:lineRule="auto"/>
        <w:ind w:left="0" w:right="116" w:firstLine="0"/>
        <w:rPr>
          <w:b/>
          <w:bCs/>
          <w:sz w:val="36"/>
          <w:szCs w:val="36"/>
          <w:lang w:val="en-CA"/>
        </w:rPr>
      </w:pPr>
      <w:r w:rsidRPr="00D52DD9">
        <w:rPr>
          <w:sz w:val="36"/>
          <w:szCs w:val="36"/>
        </w:rPr>
        <w:lastRenderedPageBreak/>
        <w:t>As a committed signatory of the</w:t>
      </w:r>
      <w:r w:rsidRPr="00D52DD9">
        <w:rPr>
          <w:b/>
          <w:bCs/>
          <w:sz w:val="36"/>
          <w:szCs w:val="36"/>
        </w:rPr>
        <w:t xml:space="preserve"> </w:t>
      </w:r>
      <w:r w:rsidR="009A2845" w:rsidRPr="00D52DD9">
        <w:rPr>
          <w:b/>
          <w:bCs/>
          <w:sz w:val="36"/>
          <w:szCs w:val="36"/>
        </w:rPr>
        <w:t xml:space="preserve">United Nations Convention </w:t>
      </w:r>
      <w:r w:rsidR="00D861D8">
        <w:rPr>
          <w:b/>
          <w:bCs/>
          <w:sz w:val="36"/>
          <w:szCs w:val="36"/>
        </w:rPr>
        <w:t>of</w:t>
      </w:r>
      <w:r w:rsidR="009A2845" w:rsidRPr="00D52DD9">
        <w:rPr>
          <w:b/>
          <w:bCs/>
          <w:sz w:val="36"/>
          <w:szCs w:val="36"/>
        </w:rPr>
        <w:t xml:space="preserve"> Rights for person</w:t>
      </w:r>
      <w:r w:rsidR="009B6486" w:rsidRPr="00D52DD9">
        <w:rPr>
          <w:b/>
          <w:bCs/>
          <w:sz w:val="36"/>
          <w:szCs w:val="36"/>
        </w:rPr>
        <w:t>s</w:t>
      </w:r>
      <w:r w:rsidR="009A2845" w:rsidRPr="00D52DD9">
        <w:rPr>
          <w:b/>
          <w:bCs/>
          <w:sz w:val="36"/>
          <w:szCs w:val="36"/>
        </w:rPr>
        <w:t xml:space="preserve"> with disabilities</w:t>
      </w:r>
      <w:r w:rsidR="00673E09" w:rsidRPr="00D52DD9">
        <w:rPr>
          <w:sz w:val="36"/>
          <w:szCs w:val="36"/>
        </w:rPr>
        <w:t xml:space="preserve"> </w:t>
      </w:r>
      <w:r w:rsidRPr="00D52DD9">
        <w:rPr>
          <w:sz w:val="36"/>
          <w:szCs w:val="36"/>
        </w:rPr>
        <w:t xml:space="preserve">&amp; </w:t>
      </w:r>
      <w:r w:rsidR="00673E09" w:rsidRPr="00D52DD9">
        <w:rPr>
          <w:b/>
          <w:bCs/>
          <w:sz w:val="36"/>
          <w:szCs w:val="36"/>
          <w:lang w:val="en-CA"/>
        </w:rPr>
        <w:t>United Nations Convention on the Rights of the Child</w:t>
      </w:r>
      <w:r w:rsidRPr="00D52DD9">
        <w:rPr>
          <w:sz w:val="36"/>
          <w:szCs w:val="36"/>
        </w:rPr>
        <w:t xml:space="preserve">, we urge this government to make essential policy changes and demonstrate your commitment through action.   </w:t>
      </w:r>
    </w:p>
    <w:p w14:paraId="6AAD6556" w14:textId="77777777" w:rsidR="00141ABB" w:rsidRPr="00D52DD9" w:rsidRDefault="00000000" w:rsidP="00501E11">
      <w:pPr>
        <w:spacing w:after="0" w:line="480" w:lineRule="auto"/>
        <w:ind w:left="361" w:firstLine="0"/>
        <w:rPr>
          <w:sz w:val="36"/>
          <w:szCs w:val="36"/>
        </w:rPr>
      </w:pPr>
      <w:r w:rsidRPr="00D52DD9">
        <w:rPr>
          <w:sz w:val="36"/>
          <w:szCs w:val="36"/>
        </w:rPr>
        <w:t xml:space="preserve"> </w:t>
      </w:r>
    </w:p>
    <w:p w14:paraId="19158E74" w14:textId="6B8408DB" w:rsidR="00141ABB" w:rsidRPr="00D52DD9" w:rsidRDefault="00000000" w:rsidP="00501E11">
      <w:pPr>
        <w:spacing w:line="480" w:lineRule="auto"/>
        <w:ind w:left="0" w:right="116" w:firstLine="0"/>
        <w:rPr>
          <w:sz w:val="36"/>
          <w:szCs w:val="36"/>
        </w:rPr>
      </w:pPr>
      <w:r w:rsidRPr="00D52DD9">
        <w:rPr>
          <w:sz w:val="36"/>
          <w:szCs w:val="36"/>
        </w:rPr>
        <w:t xml:space="preserve">Our recommendations would make significant strides in reducing childhood disability poverty. Children have the right to thrive at home with their families in a </w:t>
      </w:r>
      <w:r w:rsidR="00D861D8">
        <w:rPr>
          <w:sz w:val="36"/>
          <w:szCs w:val="36"/>
        </w:rPr>
        <w:t>more equitable way</w:t>
      </w:r>
      <w:r w:rsidRPr="00D52DD9">
        <w:rPr>
          <w:sz w:val="36"/>
          <w:szCs w:val="36"/>
        </w:rPr>
        <w:t xml:space="preserve"> with their peers.  </w:t>
      </w:r>
    </w:p>
    <w:p w14:paraId="6B06B56E" w14:textId="77777777" w:rsidR="00141ABB" w:rsidRPr="00D52DD9" w:rsidRDefault="00000000" w:rsidP="00501E11">
      <w:pPr>
        <w:spacing w:after="0" w:line="480" w:lineRule="auto"/>
        <w:ind w:left="361" w:firstLine="0"/>
        <w:rPr>
          <w:sz w:val="36"/>
          <w:szCs w:val="36"/>
        </w:rPr>
      </w:pPr>
      <w:r w:rsidRPr="00D52DD9">
        <w:rPr>
          <w:sz w:val="36"/>
          <w:szCs w:val="36"/>
        </w:rPr>
        <w:t xml:space="preserve"> </w:t>
      </w:r>
    </w:p>
    <w:p w14:paraId="2AF1C1BF" w14:textId="6EDE11E7" w:rsidR="009A2845" w:rsidRPr="00D52DD9" w:rsidRDefault="00000000" w:rsidP="00501E11">
      <w:pPr>
        <w:spacing w:line="480" w:lineRule="auto"/>
        <w:ind w:left="0" w:right="116" w:firstLine="0"/>
        <w:rPr>
          <w:sz w:val="36"/>
          <w:szCs w:val="36"/>
        </w:rPr>
      </w:pPr>
      <w:r w:rsidRPr="00D52DD9">
        <w:rPr>
          <w:sz w:val="36"/>
          <w:szCs w:val="36"/>
        </w:rPr>
        <w:t>We ask you to use a rights-based approach to policy for a better future for all people with disabilities living in Canada, including children &amp; youth.</w:t>
      </w:r>
      <w:r w:rsidR="00132E05" w:rsidRPr="00D52DD9">
        <w:rPr>
          <w:sz w:val="36"/>
          <w:szCs w:val="36"/>
        </w:rPr>
        <w:t xml:space="preserve"> </w:t>
      </w:r>
      <w:r w:rsidRPr="00D52DD9">
        <w:rPr>
          <w:sz w:val="36"/>
          <w:szCs w:val="36"/>
        </w:rPr>
        <w:t>(Lai (</w:t>
      </w:r>
      <w:r w:rsidR="00D861D8">
        <w:rPr>
          <w:sz w:val="36"/>
          <w:szCs w:val="36"/>
        </w:rPr>
        <w:t>Ph.D.</w:t>
      </w:r>
      <w:r w:rsidRPr="00D52DD9">
        <w:rPr>
          <w:sz w:val="36"/>
          <w:szCs w:val="36"/>
        </w:rPr>
        <w:t xml:space="preserve">) and </w:t>
      </w:r>
      <w:proofErr w:type="spellStart"/>
      <w:r w:rsidRPr="00D52DD9">
        <w:rPr>
          <w:sz w:val="36"/>
          <w:szCs w:val="36"/>
        </w:rPr>
        <w:t>Shikako</w:t>
      </w:r>
      <w:proofErr w:type="spellEnd"/>
      <w:r w:rsidRPr="00D52DD9">
        <w:rPr>
          <w:sz w:val="36"/>
          <w:szCs w:val="36"/>
        </w:rPr>
        <w:t xml:space="preserve">-Thomas, </w:t>
      </w:r>
      <w:r w:rsidR="00D861D8">
        <w:rPr>
          <w:sz w:val="36"/>
          <w:szCs w:val="36"/>
        </w:rPr>
        <w:t>Ph.D.</w:t>
      </w:r>
      <w:r w:rsidRPr="00D52DD9">
        <w:rPr>
          <w:sz w:val="36"/>
          <w:szCs w:val="36"/>
        </w:rPr>
        <w:t xml:space="preserve"> 2018) </w:t>
      </w:r>
    </w:p>
    <w:p w14:paraId="17A28DE9" w14:textId="29E0655B" w:rsidR="009A2845" w:rsidRDefault="009A2845" w:rsidP="00501E11">
      <w:pPr>
        <w:pStyle w:val="Heading4"/>
        <w:spacing w:line="480" w:lineRule="auto"/>
        <w:rPr>
          <w:b w:val="0"/>
          <w:bCs/>
          <w:sz w:val="28"/>
          <w:szCs w:val="28"/>
        </w:rPr>
      </w:pPr>
      <w:r w:rsidRPr="00D52DD9">
        <w:rPr>
          <w:b w:val="0"/>
          <w:bCs/>
          <w:sz w:val="36"/>
          <w:szCs w:val="36"/>
        </w:rPr>
        <w:lastRenderedPageBreak/>
        <w:t>Let’s support our children with disabilities and their families throughout their lifetime.  We ask your government to implement a lifetime caregiver income benefit, triple the Child Disability Benefit and create accessibility grants for home and vehicle modifications. Through these actions</w:t>
      </w:r>
      <w:r w:rsidR="00D861D8">
        <w:rPr>
          <w:b w:val="0"/>
          <w:bCs/>
          <w:sz w:val="36"/>
          <w:szCs w:val="36"/>
        </w:rPr>
        <w:t>,</w:t>
      </w:r>
      <w:r w:rsidRPr="00D52DD9">
        <w:rPr>
          <w:b w:val="0"/>
          <w:bCs/>
          <w:sz w:val="36"/>
          <w:szCs w:val="36"/>
        </w:rPr>
        <w:t xml:space="preserve"> we will work together to create a </w:t>
      </w:r>
      <w:r w:rsidR="00D861D8">
        <w:rPr>
          <w:b w:val="0"/>
          <w:bCs/>
          <w:sz w:val="36"/>
          <w:szCs w:val="36"/>
        </w:rPr>
        <w:t>barrier-free</w:t>
      </w:r>
      <w:r w:rsidRPr="00D52DD9">
        <w:rPr>
          <w:b w:val="0"/>
          <w:bCs/>
          <w:sz w:val="36"/>
          <w:szCs w:val="36"/>
        </w:rPr>
        <w:t xml:space="preserve"> Canada</w:t>
      </w:r>
      <w:r>
        <w:rPr>
          <w:b w:val="0"/>
          <w:bCs/>
          <w:sz w:val="28"/>
          <w:szCs w:val="28"/>
        </w:rPr>
        <w:t xml:space="preserve">. </w:t>
      </w:r>
    </w:p>
    <w:p w14:paraId="59AF21AE" w14:textId="16D9572B" w:rsidR="00141ABB" w:rsidRDefault="00000000" w:rsidP="00501E11">
      <w:pPr>
        <w:spacing w:after="39" w:line="480" w:lineRule="auto"/>
        <w:ind w:left="0" w:firstLine="0"/>
      </w:pPr>
      <w:r>
        <w:t xml:space="preserve"> </w:t>
      </w:r>
    </w:p>
    <w:p w14:paraId="42C219B6" w14:textId="628D8F11" w:rsidR="00673E09" w:rsidRPr="008552BB" w:rsidRDefault="00673E09" w:rsidP="00501E11">
      <w:pPr>
        <w:spacing w:after="0" w:line="480" w:lineRule="auto"/>
        <w:ind w:left="-5" w:firstLine="0"/>
        <w:rPr>
          <w:bCs/>
          <w:u w:val="single"/>
        </w:rPr>
      </w:pPr>
      <w:r w:rsidRPr="008552BB">
        <w:rPr>
          <w:bCs/>
          <w:sz w:val="48"/>
          <w:szCs w:val="48"/>
          <w:u w:val="single"/>
        </w:rPr>
        <w:t xml:space="preserve">Contacts </w:t>
      </w:r>
    </w:p>
    <w:p w14:paraId="2B6132DC" w14:textId="77777777" w:rsidR="00673E09" w:rsidRPr="00D52DD9" w:rsidRDefault="00673E09" w:rsidP="00501E11">
      <w:pPr>
        <w:spacing w:line="480" w:lineRule="auto"/>
        <w:ind w:left="-5" w:right="116" w:firstLine="0"/>
        <w:rPr>
          <w:sz w:val="36"/>
          <w:szCs w:val="36"/>
        </w:rPr>
      </w:pPr>
      <w:r w:rsidRPr="00D52DD9">
        <w:rPr>
          <w:sz w:val="36"/>
          <w:szCs w:val="36"/>
        </w:rPr>
        <w:t xml:space="preserve">Sherry Caldwell </w:t>
      </w:r>
    </w:p>
    <w:p w14:paraId="4AE8F04C" w14:textId="51DCFEF8" w:rsidR="00673E09" w:rsidRPr="00D52DD9" w:rsidRDefault="00000000" w:rsidP="00501E11">
      <w:pPr>
        <w:spacing w:line="480" w:lineRule="auto"/>
        <w:ind w:left="-5" w:right="116" w:firstLine="0"/>
        <w:rPr>
          <w:sz w:val="36"/>
          <w:szCs w:val="36"/>
        </w:rPr>
      </w:pPr>
      <w:hyperlink r:id="rId10" w:history="1">
        <w:r w:rsidR="009B6486" w:rsidRPr="00D52DD9">
          <w:rPr>
            <w:rStyle w:val="Hyperlink"/>
            <w:sz w:val="36"/>
            <w:szCs w:val="36"/>
          </w:rPr>
          <w:t>childhooddisabilitynetwork@gmail.com</w:t>
        </w:r>
      </w:hyperlink>
    </w:p>
    <w:p w14:paraId="65576D4C" w14:textId="77777777" w:rsidR="00673E09" w:rsidRPr="00D52DD9" w:rsidRDefault="00673E09" w:rsidP="00501E11">
      <w:pPr>
        <w:spacing w:line="480" w:lineRule="auto"/>
        <w:ind w:left="0" w:right="116" w:firstLine="0"/>
        <w:rPr>
          <w:sz w:val="36"/>
          <w:szCs w:val="36"/>
        </w:rPr>
      </w:pPr>
      <w:r w:rsidRPr="00D52DD9">
        <w:rPr>
          <w:sz w:val="36"/>
          <w:szCs w:val="36"/>
        </w:rPr>
        <w:t xml:space="preserve">Tel: 416-903-5067 </w:t>
      </w:r>
    </w:p>
    <w:p w14:paraId="1661AF6D" w14:textId="26F080E8" w:rsidR="00673E09" w:rsidRPr="00D861D8" w:rsidRDefault="001A77F2" w:rsidP="00D861D8">
      <w:pPr>
        <w:spacing w:line="480" w:lineRule="auto"/>
        <w:ind w:firstLine="0"/>
        <w:rPr>
          <w:b/>
          <w:sz w:val="48"/>
          <w:lang w:bidi="ar-SA"/>
        </w:rPr>
      </w:pPr>
      <w:r>
        <w:br w:type="page"/>
      </w:r>
    </w:p>
    <w:p w14:paraId="07418648" w14:textId="77777777" w:rsidR="00673E09" w:rsidRDefault="00673E09" w:rsidP="00501E11">
      <w:pPr>
        <w:spacing w:after="240" w:line="480" w:lineRule="auto"/>
        <w:ind w:left="0" w:firstLine="0"/>
        <w:rPr>
          <w:b/>
          <w:sz w:val="48"/>
          <w:szCs w:val="48"/>
        </w:rPr>
      </w:pPr>
    </w:p>
    <w:p w14:paraId="5101BED8" w14:textId="6FDD4309" w:rsidR="00673E09" w:rsidRPr="00673E09" w:rsidRDefault="00673E09" w:rsidP="00673E09">
      <w:pPr>
        <w:spacing w:after="240" w:line="360" w:lineRule="auto"/>
        <w:ind w:left="0" w:firstLine="0"/>
        <w:rPr>
          <w:rFonts w:ascii="Times New Roman" w:eastAsia="Times New Roman" w:hAnsi="Times New Roman" w:cs="Times New Roman"/>
          <w:color w:val="auto"/>
          <w:sz w:val="36"/>
          <w:szCs w:val="36"/>
          <w:lang w:val="en-CA" w:bidi="ar-SA"/>
        </w:rPr>
      </w:pPr>
      <w:r>
        <w:rPr>
          <w:rFonts w:ascii="Times New Roman" w:eastAsia="Times New Roman" w:hAnsi="Times New Roman" w:cs="Times New Roman"/>
          <w:color w:val="auto"/>
          <w:sz w:val="36"/>
          <w:szCs w:val="36"/>
          <w:lang w:val="en-CA" w:bidi="ar-SA"/>
        </w:rPr>
        <w:t>Reference List:</w:t>
      </w:r>
    </w:p>
    <w:p w14:paraId="4B03352B" w14:textId="77C93D03"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Accelerating Accessibility Coalition. “Accelerating Accessibility Coalition - Americas.” </w:t>
      </w:r>
      <w:r w:rsidRPr="00D52DD9">
        <w:rPr>
          <w:rFonts w:ascii="Times New Roman" w:eastAsia="Times New Roman" w:hAnsi="Times New Roman" w:cs="Times New Roman"/>
          <w:i/>
          <w:iCs/>
          <w:color w:val="auto"/>
          <w:sz w:val="36"/>
          <w:szCs w:val="36"/>
          <w:lang w:val="en-CA" w:bidi="ar-SA"/>
        </w:rPr>
        <w:t>ULI Toronto</w:t>
      </w:r>
      <w:r w:rsidRPr="00D52DD9">
        <w:rPr>
          <w:rFonts w:ascii="Times New Roman" w:eastAsia="Times New Roman" w:hAnsi="Times New Roman" w:cs="Times New Roman"/>
          <w:color w:val="auto"/>
          <w:sz w:val="36"/>
          <w:szCs w:val="36"/>
          <w:lang w:val="en-CA" w:bidi="ar-SA"/>
        </w:rPr>
        <w:t>. https://toronto.uli.org/programs/the-accelerating-accessibility-coalition/#:~:text=The%20Accelerating%20Accessibility%20Coalition%20(AAC.</w:t>
      </w:r>
      <w:r w:rsidRPr="00D52DD9">
        <w:rPr>
          <w:rFonts w:ascii="Times New Roman" w:eastAsia="Times New Roman" w:hAnsi="Times New Roman" w:cs="Times New Roman"/>
          <w:color w:val="auto"/>
          <w:sz w:val="36"/>
          <w:szCs w:val="36"/>
          <w:lang w:val="en-CA" w:bidi="ar-SA"/>
        </w:rPr>
        <w:br/>
      </w:r>
    </w:p>
    <w:p w14:paraId="551B7E26" w14:textId="7E369984"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2019. “Canadian Human Rights Act.” </w:t>
      </w:r>
      <w:r w:rsidRPr="00D52DD9">
        <w:rPr>
          <w:rFonts w:ascii="Times New Roman" w:eastAsia="Times New Roman" w:hAnsi="Times New Roman" w:cs="Times New Roman"/>
          <w:i/>
          <w:iCs/>
          <w:color w:val="auto"/>
          <w:sz w:val="36"/>
          <w:szCs w:val="36"/>
          <w:lang w:val="en-CA" w:bidi="ar-SA"/>
        </w:rPr>
        <w:t>Justice.gc.ca</w:t>
      </w:r>
      <w:r w:rsidRPr="00D52DD9">
        <w:rPr>
          <w:rFonts w:ascii="Times New Roman" w:eastAsia="Times New Roman" w:hAnsi="Times New Roman" w:cs="Times New Roman"/>
          <w:color w:val="auto"/>
          <w:sz w:val="36"/>
          <w:szCs w:val="36"/>
          <w:lang w:val="en-CA" w:bidi="ar-SA"/>
        </w:rPr>
        <w:t>. https://laws-lois.justice.gc.ca/eng/acts/h-6/page-1.html.</w:t>
      </w:r>
      <w:r w:rsidRPr="00D52DD9">
        <w:rPr>
          <w:rFonts w:ascii="Times New Roman" w:eastAsia="Times New Roman" w:hAnsi="Times New Roman" w:cs="Times New Roman"/>
          <w:color w:val="auto"/>
          <w:sz w:val="36"/>
          <w:szCs w:val="36"/>
          <w:lang w:val="en-CA" w:bidi="ar-SA"/>
        </w:rPr>
        <w:br/>
      </w:r>
    </w:p>
    <w:p w14:paraId="1AC3553E" w14:textId="0FAC5FDB"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Australian Building Codes Board. 2022. “New livable housing design requirements | ABCB.” </w:t>
      </w:r>
      <w:r w:rsidRPr="00D52DD9">
        <w:rPr>
          <w:rFonts w:ascii="Times New Roman" w:eastAsia="Times New Roman" w:hAnsi="Times New Roman" w:cs="Times New Roman"/>
          <w:i/>
          <w:iCs/>
          <w:color w:val="auto"/>
          <w:sz w:val="36"/>
          <w:szCs w:val="36"/>
          <w:lang w:val="en-CA" w:bidi="ar-SA"/>
        </w:rPr>
        <w:t>www.abcb.gov.au</w:t>
      </w:r>
      <w:r w:rsidRPr="00D52DD9">
        <w:rPr>
          <w:rFonts w:ascii="Times New Roman" w:eastAsia="Times New Roman" w:hAnsi="Times New Roman" w:cs="Times New Roman"/>
          <w:color w:val="auto"/>
          <w:sz w:val="36"/>
          <w:szCs w:val="36"/>
          <w:lang w:val="en-CA" w:bidi="ar-SA"/>
        </w:rPr>
        <w:t>. https://www.abcb.gov.au/news/2022/new-livable-housing-design-requirements.</w:t>
      </w:r>
      <w:r w:rsidRPr="00D52DD9">
        <w:rPr>
          <w:rFonts w:ascii="Times New Roman" w:eastAsia="Times New Roman" w:hAnsi="Times New Roman" w:cs="Times New Roman"/>
          <w:color w:val="auto"/>
          <w:sz w:val="36"/>
          <w:szCs w:val="36"/>
          <w:lang w:val="en-CA" w:bidi="ar-SA"/>
        </w:rPr>
        <w:br/>
      </w:r>
    </w:p>
    <w:p w14:paraId="52A9F268" w14:textId="62E6149F"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Bourke-Taylor, H., L. Howie, and M. Law. 2010. “Impact of caring for a school-aged child with a disability: Understanding mothers’ </w:t>
      </w:r>
      <w:r w:rsidRPr="00D52DD9">
        <w:rPr>
          <w:rFonts w:ascii="Times New Roman" w:eastAsia="Times New Roman" w:hAnsi="Times New Roman" w:cs="Times New Roman"/>
          <w:color w:val="auto"/>
          <w:sz w:val="36"/>
          <w:szCs w:val="36"/>
          <w:lang w:val="en-CA" w:bidi="ar-SA"/>
        </w:rPr>
        <w:lastRenderedPageBreak/>
        <w:t xml:space="preserve">perspectives.” </w:t>
      </w:r>
      <w:r w:rsidRPr="00D52DD9">
        <w:rPr>
          <w:rFonts w:ascii="Times New Roman" w:eastAsia="Times New Roman" w:hAnsi="Times New Roman" w:cs="Times New Roman"/>
          <w:i/>
          <w:iCs/>
          <w:color w:val="auto"/>
          <w:sz w:val="36"/>
          <w:szCs w:val="36"/>
          <w:lang w:val="en-CA" w:bidi="ar-SA"/>
        </w:rPr>
        <w:t>Australian Occupational Therapy Journal</w:t>
      </w:r>
      <w:r w:rsidRPr="00D52DD9">
        <w:rPr>
          <w:rFonts w:ascii="Times New Roman" w:eastAsia="Times New Roman" w:hAnsi="Times New Roman" w:cs="Times New Roman"/>
          <w:color w:val="auto"/>
          <w:sz w:val="36"/>
          <w:szCs w:val="36"/>
          <w:lang w:val="en-CA" w:bidi="ar-SA"/>
        </w:rPr>
        <w:t xml:space="preserve"> 57(2):127–136.</w:t>
      </w:r>
      <w:r w:rsidRPr="00D52DD9">
        <w:rPr>
          <w:rFonts w:ascii="Times New Roman" w:eastAsia="Times New Roman" w:hAnsi="Times New Roman" w:cs="Times New Roman"/>
          <w:color w:val="auto"/>
          <w:sz w:val="36"/>
          <w:szCs w:val="36"/>
          <w:lang w:val="en-CA" w:bidi="ar-SA"/>
        </w:rPr>
        <w:br/>
      </w:r>
    </w:p>
    <w:p w14:paraId="5CC5532D" w14:textId="77151490"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Caldwell, S., N. Payette, M. White, J. Witt, T. Martin, and I. Wellington. 2021. “</w:t>
      </w:r>
      <w:r w:rsidR="00D861D8">
        <w:rPr>
          <w:rFonts w:ascii="Times New Roman" w:eastAsia="Times New Roman" w:hAnsi="Times New Roman" w:cs="Times New Roman"/>
          <w:color w:val="auto"/>
          <w:sz w:val="36"/>
          <w:szCs w:val="36"/>
          <w:lang w:val="en-CA" w:bidi="ar-SA"/>
        </w:rPr>
        <w:t>Let's</w:t>
      </w:r>
      <w:r w:rsidRPr="00D52DD9">
        <w:rPr>
          <w:rFonts w:ascii="Times New Roman" w:eastAsia="Times New Roman" w:hAnsi="Times New Roman" w:cs="Times New Roman"/>
          <w:color w:val="auto"/>
          <w:sz w:val="36"/>
          <w:szCs w:val="36"/>
          <w:lang w:val="en-CA" w:bidi="ar-SA"/>
        </w:rPr>
        <w:t xml:space="preserve"> talk about Solutions for the Home Care Nursing Crisis.” </w:t>
      </w:r>
      <w:r w:rsidRPr="00D52DD9">
        <w:rPr>
          <w:rFonts w:ascii="Times New Roman" w:eastAsia="Times New Roman" w:hAnsi="Times New Roman" w:cs="Times New Roman"/>
          <w:i/>
          <w:iCs/>
          <w:color w:val="auto"/>
          <w:sz w:val="36"/>
          <w:szCs w:val="36"/>
          <w:lang w:val="en-CA" w:bidi="ar-SA"/>
        </w:rPr>
        <w:t>@ODCoalition</w:t>
      </w:r>
      <w:r w:rsidRPr="00D52DD9">
        <w:rPr>
          <w:rFonts w:ascii="Times New Roman" w:eastAsia="Times New Roman" w:hAnsi="Times New Roman" w:cs="Times New Roman"/>
          <w:color w:val="auto"/>
          <w:sz w:val="36"/>
          <w:szCs w:val="36"/>
          <w:lang w:val="en-CA" w:bidi="ar-SA"/>
        </w:rPr>
        <w:t>. Ontario Disability Coalition. https://odcoalition.com/2021/11/15/lets-talk-about-solutions-for-the-home-care-nursing-crisis/.</w:t>
      </w:r>
      <w:r w:rsidRPr="00D52DD9">
        <w:rPr>
          <w:rFonts w:ascii="Times New Roman" w:eastAsia="Times New Roman" w:hAnsi="Times New Roman" w:cs="Times New Roman"/>
          <w:color w:val="auto"/>
          <w:sz w:val="36"/>
          <w:szCs w:val="36"/>
          <w:lang w:val="en-CA" w:bidi="ar-SA"/>
        </w:rPr>
        <w:br/>
      </w:r>
    </w:p>
    <w:p w14:paraId="1914C58F" w14:textId="77777777"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Canada, M. of D. 2023. “https://www.marchofdimes.ca/en-ca/aboutus/govtrelations/ourwork/Pages/federal-pre-budget-submission-2022.aspx.” </w:t>
      </w:r>
      <w:r w:rsidRPr="00D52DD9">
        <w:rPr>
          <w:rFonts w:ascii="Times New Roman" w:eastAsia="Times New Roman" w:hAnsi="Times New Roman" w:cs="Times New Roman"/>
          <w:i/>
          <w:iCs/>
          <w:color w:val="auto"/>
          <w:sz w:val="36"/>
          <w:szCs w:val="36"/>
          <w:lang w:val="en-CA" w:bidi="ar-SA"/>
        </w:rPr>
        <w:t>Marchofdimes.ca</w:t>
      </w:r>
      <w:r w:rsidRPr="00D52DD9">
        <w:rPr>
          <w:rFonts w:ascii="Times New Roman" w:eastAsia="Times New Roman" w:hAnsi="Times New Roman" w:cs="Times New Roman"/>
          <w:color w:val="auto"/>
          <w:sz w:val="36"/>
          <w:szCs w:val="36"/>
          <w:lang w:val="en-CA" w:bidi="ar-SA"/>
        </w:rPr>
        <w:t>. https://www.marchofdimes.ca/enca/aboutus/govtrelations/provincial/Documents/M.</w:t>
      </w:r>
    </w:p>
    <w:p w14:paraId="4CEBBB1E" w14:textId="5A4BFE92"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proofErr w:type="spellStart"/>
      <w:r w:rsidRPr="00D52DD9">
        <w:rPr>
          <w:rFonts w:ascii="Times New Roman" w:eastAsia="Times New Roman" w:hAnsi="Times New Roman" w:cs="Times New Roman"/>
          <w:color w:val="auto"/>
          <w:sz w:val="36"/>
          <w:szCs w:val="36"/>
          <w:lang w:val="en-CA" w:bidi="ar-SA"/>
        </w:rPr>
        <w:t>CareMakers</w:t>
      </w:r>
      <w:proofErr w:type="spellEnd"/>
      <w:r w:rsidRPr="00D52DD9">
        <w:rPr>
          <w:rFonts w:ascii="Times New Roman" w:eastAsia="Times New Roman" w:hAnsi="Times New Roman" w:cs="Times New Roman"/>
          <w:color w:val="auto"/>
          <w:sz w:val="36"/>
          <w:szCs w:val="36"/>
          <w:lang w:val="en-CA" w:bidi="ar-SA"/>
        </w:rPr>
        <w:t xml:space="preserve"> Foundation, P. C. 2022. “Petro-Canada </w:t>
      </w:r>
      <w:proofErr w:type="spellStart"/>
      <w:r w:rsidRPr="00D52DD9">
        <w:rPr>
          <w:rFonts w:ascii="Times New Roman" w:eastAsia="Times New Roman" w:hAnsi="Times New Roman" w:cs="Times New Roman"/>
          <w:color w:val="auto"/>
          <w:sz w:val="36"/>
          <w:szCs w:val="36"/>
          <w:lang w:val="en-CA" w:bidi="ar-SA"/>
        </w:rPr>
        <w:t>CareMakers</w:t>
      </w:r>
      <w:proofErr w:type="spellEnd"/>
      <w:r w:rsidRPr="00D52DD9">
        <w:rPr>
          <w:rFonts w:ascii="Times New Roman" w:eastAsia="Times New Roman" w:hAnsi="Times New Roman" w:cs="Times New Roman"/>
          <w:color w:val="auto"/>
          <w:sz w:val="36"/>
          <w:szCs w:val="36"/>
          <w:lang w:val="en-CA" w:bidi="ar-SA"/>
        </w:rPr>
        <w:t xml:space="preserve"> Foundation – A Caregiver’s Evening.” </w:t>
      </w:r>
      <w:r w:rsidRPr="00D52DD9">
        <w:rPr>
          <w:rFonts w:ascii="Times New Roman" w:eastAsia="Times New Roman" w:hAnsi="Times New Roman" w:cs="Times New Roman"/>
          <w:i/>
          <w:iCs/>
          <w:color w:val="auto"/>
          <w:sz w:val="36"/>
          <w:szCs w:val="36"/>
          <w:lang w:val="en-CA" w:bidi="ar-SA"/>
        </w:rPr>
        <w:t>www.youtube.com</w:t>
      </w:r>
      <w:r w:rsidRPr="00D52DD9">
        <w:rPr>
          <w:rFonts w:ascii="Times New Roman" w:eastAsia="Times New Roman" w:hAnsi="Times New Roman" w:cs="Times New Roman"/>
          <w:color w:val="auto"/>
          <w:sz w:val="36"/>
          <w:szCs w:val="36"/>
          <w:lang w:val="en-CA" w:bidi="ar-SA"/>
        </w:rPr>
        <w:t>. https://www.youtube.com/watch?v=HPl8efRsBDc.</w:t>
      </w:r>
      <w:r w:rsidRPr="00D52DD9">
        <w:rPr>
          <w:rFonts w:ascii="Times New Roman" w:eastAsia="Times New Roman" w:hAnsi="Times New Roman" w:cs="Times New Roman"/>
          <w:color w:val="auto"/>
          <w:sz w:val="36"/>
          <w:szCs w:val="36"/>
          <w:lang w:val="en-CA" w:bidi="ar-SA"/>
        </w:rPr>
        <w:br/>
      </w:r>
    </w:p>
    <w:p w14:paraId="0A764245" w14:textId="30720DD8"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lastRenderedPageBreak/>
        <w:t xml:space="preserve">Cave, R. 2022. “New Brunswick launches new model of care for youth with complex needs.” </w:t>
      </w:r>
      <w:r w:rsidRPr="00D52DD9">
        <w:rPr>
          <w:rFonts w:ascii="Times New Roman" w:eastAsia="Times New Roman" w:hAnsi="Times New Roman" w:cs="Times New Roman"/>
          <w:i/>
          <w:iCs/>
          <w:color w:val="auto"/>
          <w:sz w:val="36"/>
          <w:szCs w:val="36"/>
          <w:lang w:val="en-CA" w:bidi="ar-SA"/>
        </w:rPr>
        <w:t>CBC</w:t>
      </w:r>
      <w:r w:rsidRPr="00D52DD9">
        <w:rPr>
          <w:rFonts w:ascii="Times New Roman" w:eastAsia="Times New Roman" w:hAnsi="Times New Roman" w:cs="Times New Roman"/>
          <w:color w:val="auto"/>
          <w:sz w:val="36"/>
          <w:szCs w:val="36"/>
          <w:lang w:val="en-CA" w:bidi="ar-SA"/>
        </w:rPr>
        <w:t>. https://www.cbc.ca/news/canada/new-brunswick/care-homes-youth-bruce-fitch-1.6458063.</w:t>
      </w:r>
      <w:r w:rsidRPr="00D52DD9">
        <w:rPr>
          <w:rFonts w:ascii="Times New Roman" w:eastAsia="Times New Roman" w:hAnsi="Times New Roman" w:cs="Times New Roman"/>
          <w:color w:val="auto"/>
          <w:sz w:val="36"/>
          <w:szCs w:val="36"/>
          <w:lang w:val="en-CA" w:bidi="ar-SA"/>
        </w:rPr>
        <w:br/>
      </w:r>
    </w:p>
    <w:p w14:paraId="75D918C5" w14:textId="2289D30A"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Cheung, K. 2022. “OUR MESSAGE.” </w:t>
      </w:r>
      <w:r w:rsidRPr="00D52DD9">
        <w:rPr>
          <w:rFonts w:ascii="Times New Roman" w:eastAsia="Times New Roman" w:hAnsi="Times New Roman" w:cs="Times New Roman"/>
          <w:i/>
          <w:iCs/>
          <w:color w:val="auto"/>
          <w:sz w:val="36"/>
          <w:szCs w:val="36"/>
          <w:lang w:val="en-CA" w:bidi="ar-SA"/>
        </w:rPr>
        <w:t>https://www.accessiblehousingnetwork.org/</w:t>
      </w:r>
      <w:r w:rsidRPr="00D52DD9">
        <w:rPr>
          <w:rFonts w:ascii="Times New Roman" w:eastAsia="Times New Roman" w:hAnsi="Times New Roman" w:cs="Times New Roman"/>
          <w:color w:val="auto"/>
          <w:sz w:val="36"/>
          <w:szCs w:val="36"/>
          <w:lang w:val="en-CA" w:bidi="ar-SA"/>
        </w:rPr>
        <w:t>. Accessible Housing Network Steering Committee. https://www.accessiblehousingnetwork.org/our-message-2.</w:t>
      </w:r>
      <w:r w:rsidRPr="00D52DD9">
        <w:rPr>
          <w:rFonts w:ascii="Times New Roman" w:eastAsia="Times New Roman" w:hAnsi="Times New Roman" w:cs="Times New Roman"/>
          <w:color w:val="auto"/>
          <w:sz w:val="36"/>
          <w:szCs w:val="36"/>
          <w:lang w:val="en-CA" w:bidi="ar-SA"/>
        </w:rPr>
        <w:br/>
      </w:r>
    </w:p>
    <w:p w14:paraId="24983740" w14:textId="1C71E99F"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Crawford, B. 2019. “Breaking barriers: accessibility at home a costly process.” </w:t>
      </w:r>
      <w:proofErr w:type="spellStart"/>
      <w:r w:rsidRPr="00D52DD9">
        <w:rPr>
          <w:rFonts w:ascii="Times New Roman" w:eastAsia="Times New Roman" w:hAnsi="Times New Roman" w:cs="Times New Roman"/>
          <w:i/>
          <w:iCs/>
          <w:color w:val="auto"/>
          <w:sz w:val="36"/>
          <w:szCs w:val="36"/>
          <w:lang w:val="en-CA" w:bidi="ar-SA"/>
        </w:rPr>
        <w:t>ottawacitizen</w:t>
      </w:r>
      <w:proofErr w:type="spellEnd"/>
      <w:r w:rsidRPr="00D52DD9">
        <w:rPr>
          <w:rFonts w:ascii="Times New Roman" w:eastAsia="Times New Roman" w:hAnsi="Times New Roman" w:cs="Times New Roman"/>
          <w:color w:val="auto"/>
          <w:sz w:val="36"/>
          <w:szCs w:val="36"/>
          <w:lang w:val="en-CA" w:bidi="ar-SA"/>
        </w:rPr>
        <w:t>. https://ottawacitizen.com/news/local-news/ottawa-firm-specializes-in-accessibilty-renovations.</w:t>
      </w:r>
      <w:r w:rsidRPr="00D52DD9">
        <w:rPr>
          <w:rFonts w:ascii="Times New Roman" w:eastAsia="Times New Roman" w:hAnsi="Times New Roman" w:cs="Times New Roman"/>
          <w:color w:val="auto"/>
          <w:sz w:val="36"/>
          <w:szCs w:val="36"/>
          <w:lang w:val="en-CA" w:bidi="ar-SA"/>
        </w:rPr>
        <w:br/>
      </w:r>
    </w:p>
    <w:p w14:paraId="7E8C6B7C" w14:textId="591C3B12"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Finlay, B., K. </w:t>
      </w:r>
      <w:proofErr w:type="spellStart"/>
      <w:r w:rsidRPr="00D52DD9">
        <w:rPr>
          <w:rFonts w:ascii="Times New Roman" w:eastAsia="Times New Roman" w:hAnsi="Times New Roman" w:cs="Times New Roman"/>
          <w:color w:val="auto"/>
          <w:sz w:val="36"/>
          <w:szCs w:val="36"/>
          <w:lang w:val="en-CA" w:bidi="ar-SA"/>
        </w:rPr>
        <w:t>Wittevrongel</w:t>
      </w:r>
      <w:proofErr w:type="spellEnd"/>
      <w:r w:rsidRPr="00D52DD9">
        <w:rPr>
          <w:rFonts w:ascii="Times New Roman" w:eastAsia="Times New Roman" w:hAnsi="Times New Roman" w:cs="Times New Roman"/>
          <w:color w:val="auto"/>
          <w:sz w:val="36"/>
          <w:szCs w:val="36"/>
          <w:lang w:val="en-CA" w:bidi="ar-SA"/>
        </w:rPr>
        <w:t xml:space="preserve">, D. </w:t>
      </w:r>
      <w:proofErr w:type="spellStart"/>
      <w:r w:rsidRPr="00D52DD9">
        <w:rPr>
          <w:rFonts w:ascii="Times New Roman" w:eastAsia="Times New Roman" w:hAnsi="Times New Roman" w:cs="Times New Roman"/>
          <w:color w:val="auto"/>
          <w:sz w:val="36"/>
          <w:szCs w:val="36"/>
          <w:lang w:val="en-CA" w:bidi="ar-SA"/>
        </w:rPr>
        <w:t>Materula</w:t>
      </w:r>
      <w:proofErr w:type="spellEnd"/>
      <w:r w:rsidRPr="00D52DD9">
        <w:rPr>
          <w:rFonts w:ascii="Times New Roman" w:eastAsia="Times New Roman" w:hAnsi="Times New Roman" w:cs="Times New Roman"/>
          <w:color w:val="auto"/>
          <w:sz w:val="36"/>
          <w:szCs w:val="36"/>
          <w:lang w:val="en-CA" w:bidi="ar-SA"/>
        </w:rPr>
        <w:t xml:space="preserve">, M. L. Hébert, K. O’Grady, L. M. </w:t>
      </w:r>
      <w:proofErr w:type="spellStart"/>
      <w:r w:rsidRPr="00D52DD9">
        <w:rPr>
          <w:rFonts w:ascii="Times New Roman" w:eastAsia="Times New Roman" w:hAnsi="Times New Roman" w:cs="Times New Roman"/>
          <w:color w:val="auto"/>
          <w:sz w:val="36"/>
          <w:szCs w:val="36"/>
          <w:lang w:val="en-CA" w:bidi="ar-SA"/>
        </w:rPr>
        <w:t>Lach</w:t>
      </w:r>
      <w:proofErr w:type="spellEnd"/>
      <w:r w:rsidRPr="00D52DD9">
        <w:rPr>
          <w:rFonts w:ascii="Times New Roman" w:eastAsia="Times New Roman" w:hAnsi="Times New Roman" w:cs="Times New Roman"/>
          <w:color w:val="auto"/>
          <w:sz w:val="36"/>
          <w:szCs w:val="36"/>
          <w:lang w:val="en-CA" w:bidi="ar-SA"/>
        </w:rPr>
        <w:t xml:space="preserve">, D. Nicholas, and J. D. Zwicker. 2023. “Pan-Canadian caregiver experiences in accessing government disability programs: A mixed methods study.” </w:t>
      </w:r>
      <w:r w:rsidRPr="00D52DD9">
        <w:rPr>
          <w:rFonts w:ascii="Times New Roman" w:eastAsia="Times New Roman" w:hAnsi="Times New Roman" w:cs="Times New Roman"/>
          <w:i/>
          <w:iCs/>
          <w:color w:val="auto"/>
          <w:sz w:val="36"/>
          <w:szCs w:val="36"/>
          <w:lang w:val="en-CA" w:bidi="ar-SA"/>
        </w:rPr>
        <w:t xml:space="preserve">Research in </w:t>
      </w:r>
      <w:r w:rsidRPr="00D52DD9">
        <w:rPr>
          <w:rFonts w:ascii="Times New Roman" w:eastAsia="Times New Roman" w:hAnsi="Times New Roman" w:cs="Times New Roman"/>
          <w:i/>
          <w:iCs/>
          <w:color w:val="auto"/>
          <w:sz w:val="36"/>
          <w:szCs w:val="36"/>
          <w:lang w:val="en-CA" w:bidi="ar-SA"/>
        </w:rPr>
        <w:lastRenderedPageBreak/>
        <w:t>Developmental Disabilities</w:t>
      </w:r>
      <w:r w:rsidRPr="00D52DD9">
        <w:rPr>
          <w:rFonts w:ascii="Times New Roman" w:eastAsia="Times New Roman" w:hAnsi="Times New Roman" w:cs="Times New Roman"/>
          <w:color w:val="auto"/>
          <w:sz w:val="36"/>
          <w:szCs w:val="36"/>
          <w:lang w:val="en-CA" w:bidi="ar-SA"/>
        </w:rPr>
        <w:t xml:space="preserve"> 134(volume 134):104420.</w:t>
      </w:r>
      <w:r w:rsidRPr="00D52DD9">
        <w:rPr>
          <w:rFonts w:ascii="Times New Roman" w:eastAsia="Times New Roman" w:hAnsi="Times New Roman" w:cs="Times New Roman"/>
          <w:color w:val="auto"/>
          <w:sz w:val="36"/>
          <w:szCs w:val="36"/>
          <w:lang w:val="en-CA" w:bidi="ar-SA"/>
        </w:rPr>
        <w:br/>
      </w:r>
    </w:p>
    <w:p w14:paraId="6C04810F" w14:textId="2B13183A"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https://canadiancaregiving.org/. 2022. </w:t>
      </w:r>
      <w:r w:rsidRPr="00D52DD9">
        <w:rPr>
          <w:rFonts w:ascii="Times New Roman" w:eastAsia="Times New Roman" w:hAnsi="Times New Roman" w:cs="Times New Roman"/>
          <w:i/>
          <w:iCs/>
          <w:color w:val="auto"/>
          <w:sz w:val="36"/>
          <w:szCs w:val="36"/>
          <w:lang w:val="en-CA" w:bidi="ar-SA"/>
        </w:rPr>
        <w:t>Giving Care An approach to a better caregiving landscape in Canada</w:t>
      </w:r>
      <w:r w:rsidRPr="00D52DD9">
        <w:rPr>
          <w:rFonts w:ascii="Times New Roman" w:eastAsia="Times New Roman" w:hAnsi="Times New Roman" w:cs="Times New Roman"/>
          <w:color w:val="auto"/>
          <w:sz w:val="36"/>
          <w:szCs w:val="36"/>
          <w:lang w:val="en-CA" w:bidi="ar-SA"/>
        </w:rPr>
        <w:t>.</w:t>
      </w:r>
      <w:r w:rsidRPr="00D52DD9">
        <w:rPr>
          <w:rFonts w:ascii="Times New Roman" w:eastAsia="Times New Roman" w:hAnsi="Times New Roman" w:cs="Times New Roman"/>
          <w:color w:val="auto"/>
          <w:sz w:val="36"/>
          <w:szCs w:val="36"/>
          <w:lang w:val="en-CA" w:bidi="ar-SA"/>
        </w:rPr>
        <w:br/>
      </w:r>
    </w:p>
    <w:p w14:paraId="03D816F6" w14:textId="1695381F"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Lai (PhD), J. L., and K. </w:t>
      </w:r>
      <w:proofErr w:type="spellStart"/>
      <w:r w:rsidRPr="00D52DD9">
        <w:rPr>
          <w:rFonts w:ascii="Times New Roman" w:eastAsia="Times New Roman" w:hAnsi="Times New Roman" w:cs="Times New Roman"/>
          <w:color w:val="auto"/>
          <w:sz w:val="36"/>
          <w:szCs w:val="36"/>
          <w:lang w:val="en-CA" w:bidi="ar-SA"/>
        </w:rPr>
        <w:t>Shikako</w:t>
      </w:r>
      <w:proofErr w:type="spellEnd"/>
      <w:r w:rsidRPr="00D52DD9">
        <w:rPr>
          <w:rFonts w:ascii="Times New Roman" w:eastAsia="Times New Roman" w:hAnsi="Times New Roman" w:cs="Times New Roman"/>
          <w:color w:val="auto"/>
          <w:sz w:val="36"/>
          <w:szCs w:val="36"/>
          <w:lang w:val="en-CA" w:bidi="ar-SA"/>
        </w:rPr>
        <w:t xml:space="preserve">-Thomas, PhD. 2018. </w:t>
      </w:r>
      <w:r w:rsidRPr="00D52DD9">
        <w:rPr>
          <w:rFonts w:ascii="Times New Roman" w:eastAsia="Times New Roman" w:hAnsi="Times New Roman" w:cs="Times New Roman"/>
          <w:i/>
          <w:iCs/>
          <w:color w:val="auto"/>
          <w:sz w:val="36"/>
          <w:szCs w:val="36"/>
          <w:lang w:val="en-CA" w:bidi="ar-SA"/>
        </w:rPr>
        <w:t>RIGHTS-BASED APPROACHES FOR CHILDREN WITH DISABILITIES IN CANADA</w:t>
      </w:r>
      <w:r w:rsidRPr="00D52DD9">
        <w:rPr>
          <w:rFonts w:ascii="Times New Roman" w:eastAsia="Times New Roman" w:hAnsi="Times New Roman" w:cs="Times New Roman"/>
          <w:color w:val="auto"/>
          <w:sz w:val="36"/>
          <w:szCs w:val="36"/>
          <w:lang w:val="en-CA" w:bidi="ar-SA"/>
        </w:rPr>
        <w:t>.</w:t>
      </w:r>
      <w:r w:rsidRPr="00D52DD9">
        <w:rPr>
          <w:rFonts w:ascii="Times New Roman" w:eastAsia="Times New Roman" w:hAnsi="Times New Roman" w:cs="Times New Roman"/>
          <w:color w:val="auto"/>
          <w:sz w:val="36"/>
          <w:szCs w:val="36"/>
          <w:lang w:val="en-CA" w:bidi="ar-SA"/>
        </w:rPr>
        <w:br/>
      </w:r>
    </w:p>
    <w:p w14:paraId="13F58E3F" w14:textId="7596C8F0"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proofErr w:type="spellStart"/>
      <w:r w:rsidRPr="00D52DD9">
        <w:rPr>
          <w:rFonts w:ascii="Times New Roman" w:eastAsia="Times New Roman" w:hAnsi="Times New Roman" w:cs="Times New Roman"/>
          <w:color w:val="auto"/>
          <w:sz w:val="36"/>
          <w:szCs w:val="36"/>
          <w:lang w:val="en-CA" w:bidi="ar-SA"/>
        </w:rPr>
        <w:t>Lenahan</w:t>
      </w:r>
      <w:proofErr w:type="spellEnd"/>
      <w:r w:rsidRPr="00D52DD9">
        <w:rPr>
          <w:rFonts w:ascii="Times New Roman" w:eastAsia="Times New Roman" w:hAnsi="Times New Roman" w:cs="Times New Roman"/>
          <w:color w:val="auto"/>
          <w:sz w:val="36"/>
          <w:szCs w:val="36"/>
          <w:lang w:val="en-CA" w:bidi="ar-SA"/>
        </w:rPr>
        <w:t xml:space="preserve">, B. 2021. “Dear Canadians: Please care about families like mine.” </w:t>
      </w:r>
      <w:r w:rsidRPr="00D52DD9">
        <w:rPr>
          <w:rFonts w:ascii="Times New Roman" w:eastAsia="Times New Roman" w:hAnsi="Times New Roman" w:cs="Times New Roman"/>
          <w:i/>
          <w:iCs/>
          <w:color w:val="auto"/>
          <w:sz w:val="36"/>
          <w:szCs w:val="36"/>
          <w:lang w:val="en-CA" w:bidi="ar-SA"/>
        </w:rPr>
        <w:t>QUOI Media Group</w:t>
      </w:r>
      <w:r w:rsidRPr="00D52DD9">
        <w:rPr>
          <w:rFonts w:ascii="Times New Roman" w:eastAsia="Times New Roman" w:hAnsi="Times New Roman" w:cs="Times New Roman"/>
          <w:color w:val="auto"/>
          <w:sz w:val="36"/>
          <w:szCs w:val="36"/>
          <w:lang w:val="en-CA" w:bidi="ar-SA"/>
        </w:rPr>
        <w:t>. https://quoimedia.com/dear-canadians-please-care-about-families-like-mine/.</w:t>
      </w:r>
      <w:r w:rsidRPr="00D52DD9">
        <w:rPr>
          <w:rFonts w:ascii="Times New Roman" w:eastAsia="Times New Roman" w:hAnsi="Times New Roman" w:cs="Times New Roman"/>
          <w:color w:val="auto"/>
          <w:sz w:val="36"/>
          <w:szCs w:val="36"/>
          <w:lang w:val="en-CA" w:bidi="ar-SA"/>
        </w:rPr>
        <w:br/>
      </w:r>
    </w:p>
    <w:p w14:paraId="4E5EC72D" w14:textId="77777777"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proofErr w:type="spellStart"/>
      <w:r w:rsidRPr="00D52DD9">
        <w:rPr>
          <w:rFonts w:ascii="Times New Roman" w:eastAsia="Times New Roman" w:hAnsi="Times New Roman" w:cs="Times New Roman"/>
          <w:color w:val="auto"/>
          <w:sz w:val="36"/>
          <w:szCs w:val="36"/>
          <w:lang w:val="en-CA" w:bidi="ar-SA"/>
        </w:rPr>
        <w:t>Malacrida</w:t>
      </w:r>
      <w:proofErr w:type="spellEnd"/>
      <w:r w:rsidRPr="00D52DD9">
        <w:rPr>
          <w:rFonts w:ascii="Times New Roman" w:eastAsia="Times New Roman" w:hAnsi="Times New Roman" w:cs="Times New Roman"/>
          <w:color w:val="auto"/>
          <w:sz w:val="36"/>
          <w:szCs w:val="36"/>
          <w:lang w:val="en-CA" w:bidi="ar-SA"/>
        </w:rPr>
        <w:t xml:space="preserve">, C. 2010. “Income support policy in Canada and the UK: different, but much the same.” </w:t>
      </w:r>
      <w:r w:rsidRPr="00D52DD9">
        <w:rPr>
          <w:rFonts w:ascii="Times New Roman" w:eastAsia="Times New Roman" w:hAnsi="Times New Roman" w:cs="Times New Roman"/>
          <w:i/>
          <w:iCs/>
          <w:color w:val="auto"/>
          <w:sz w:val="36"/>
          <w:szCs w:val="36"/>
          <w:lang w:val="en-CA" w:bidi="ar-SA"/>
        </w:rPr>
        <w:t>Disability &amp; Society</w:t>
      </w:r>
      <w:r w:rsidRPr="00D52DD9">
        <w:rPr>
          <w:rFonts w:ascii="Times New Roman" w:eastAsia="Times New Roman" w:hAnsi="Times New Roman" w:cs="Times New Roman"/>
          <w:color w:val="auto"/>
          <w:sz w:val="36"/>
          <w:szCs w:val="36"/>
          <w:lang w:val="en-CA" w:bidi="ar-SA"/>
        </w:rPr>
        <w:t xml:space="preserve"> 25(6):673–686.</w:t>
      </w:r>
    </w:p>
    <w:p w14:paraId="250BDD58" w14:textId="34A78A90"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McIntyre, G. 2019. “Disability in Canada: Facts &amp; Figures.” </w:t>
      </w:r>
      <w:r w:rsidRPr="00D52DD9">
        <w:rPr>
          <w:rFonts w:ascii="Times New Roman" w:eastAsia="Times New Roman" w:hAnsi="Times New Roman" w:cs="Times New Roman"/>
          <w:i/>
          <w:iCs/>
          <w:color w:val="auto"/>
          <w:sz w:val="36"/>
          <w:szCs w:val="36"/>
          <w:lang w:val="en-CA" w:bidi="ar-SA"/>
        </w:rPr>
        <w:t>Easter Seals Canada</w:t>
      </w:r>
      <w:r w:rsidRPr="00D52DD9">
        <w:rPr>
          <w:rFonts w:ascii="Times New Roman" w:eastAsia="Times New Roman" w:hAnsi="Times New Roman" w:cs="Times New Roman"/>
          <w:color w:val="auto"/>
          <w:sz w:val="36"/>
          <w:szCs w:val="36"/>
          <w:lang w:val="en-CA" w:bidi="ar-SA"/>
        </w:rPr>
        <w:t>. https://easterseals.ca/en/disability-in-canada-facts-</w:t>
      </w:r>
      <w:r w:rsidRPr="00D52DD9">
        <w:rPr>
          <w:rFonts w:ascii="Times New Roman" w:eastAsia="Times New Roman" w:hAnsi="Times New Roman" w:cs="Times New Roman"/>
          <w:color w:val="auto"/>
          <w:sz w:val="36"/>
          <w:szCs w:val="36"/>
          <w:lang w:val="en-CA" w:bidi="ar-SA"/>
        </w:rPr>
        <w:lastRenderedPageBreak/>
        <w:t>figures/.</w:t>
      </w:r>
      <w:r w:rsidRPr="00D52DD9">
        <w:rPr>
          <w:rFonts w:ascii="Times New Roman" w:eastAsia="Times New Roman" w:hAnsi="Times New Roman" w:cs="Times New Roman"/>
          <w:color w:val="auto"/>
          <w:sz w:val="36"/>
          <w:szCs w:val="36"/>
          <w:lang w:val="en-CA" w:bidi="ar-SA"/>
        </w:rPr>
        <w:br/>
      </w:r>
    </w:p>
    <w:p w14:paraId="53374432" w14:textId="1A7B7508"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National Disability Insurance Agency. 2020. “NDIS CEO address to the Council for Economic Development of Australia | NDIS.” </w:t>
      </w:r>
      <w:r w:rsidRPr="00D52DD9">
        <w:rPr>
          <w:rFonts w:ascii="Times New Roman" w:eastAsia="Times New Roman" w:hAnsi="Times New Roman" w:cs="Times New Roman"/>
          <w:i/>
          <w:iCs/>
          <w:color w:val="auto"/>
          <w:sz w:val="36"/>
          <w:szCs w:val="36"/>
          <w:lang w:val="en-CA" w:bidi="ar-SA"/>
        </w:rPr>
        <w:t>www.ndis.gov.au</w:t>
      </w:r>
      <w:r w:rsidRPr="00D52DD9">
        <w:rPr>
          <w:rFonts w:ascii="Times New Roman" w:eastAsia="Times New Roman" w:hAnsi="Times New Roman" w:cs="Times New Roman"/>
          <w:color w:val="auto"/>
          <w:sz w:val="36"/>
          <w:szCs w:val="36"/>
          <w:lang w:val="en-CA" w:bidi="ar-SA"/>
        </w:rPr>
        <w:t>. https://www.ndis.gov.au/news/4413-ceo-address-council-economic-development-australia.</w:t>
      </w:r>
      <w:r w:rsidRPr="00D52DD9">
        <w:rPr>
          <w:rFonts w:ascii="Times New Roman" w:eastAsia="Times New Roman" w:hAnsi="Times New Roman" w:cs="Times New Roman"/>
          <w:color w:val="auto"/>
          <w:sz w:val="36"/>
          <w:szCs w:val="36"/>
          <w:lang w:val="en-CA" w:bidi="ar-SA"/>
        </w:rPr>
        <w:br/>
      </w:r>
    </w:p>
    <w:p w14:paraId="0A401A18" w14:textId="77DFEC6A"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Ricci, T. 2022. “Temagami, Ont., family says they need more support to care for </w:t>
      </w:r>
      <w:r w:rsidR="00D861D8">
        <w:rPr>
          <w:rFonts w:ascii="Times New Roman" w:eastAsia="Times New Roman" w:hAnsi="Times New Roman" w:cs="Times New Roman"/>
          <w:color w:val="auto"/>
          <w:sz w:val="36"/>
          <w:szCs w:val="36"/>
          <w:lang w:val="en-CA" w:bidi="ar-SA"/>
        </w:rPr>
        <w:t xml:space="preserve">a </w:t>
      </w:r>
      <w:r w:rsidRPr="00D52DD9">
        <w:rPr>
          <w:rFonts w:ascii="Times New Roman" w:eastAsia="Times New Roman" w:hAnsi="Times New Roman" w:cs="Times New Roman"/>
          <w:color w:val="auto"/>
          <w:sz w:val="36"/>
          <w:szCs w:val="36"/>
          <w:lang w:val="en-CA" w:bidi="ar-SA"/>
        </w:rPr>
        <w:t xml:space="preserve">son with cerebral palsy.” </w:t>
      </w:r>
      <w:r w:rsidRPr="00D52DD9">
        <w:rPr>
          <w:rFonts w:ascii="Times New Roman" w:eastAsia="Times New Roman" w:hAnsi="Times New Roman" w:cs="Times New Roman"/>
          <w:i/>
          <w:iCs/>
          <w:color w:val="auto"/>
          <w:sz w:val="36"/>
          <w:szCs w:val="36"/>
          <w:lang w:val="en-CA" w:bidi="ar-SA"/>
        </w:rPr>
        <w:t>CBC News</w:t>
      </w:r>
      <w:r w:rsidRPr="00D52DD9">
        <w:rPr>
          <w:rFonts w:ascii="Times New Roman" w:eastAsia="Times New Roman" w:hAnsi="Times New Roman" w:cs="Times New Roman"/>
          <w:color w:val="auto"/>
          <w:sz w:val="36"/>
          <w:szCs w:val="36"/>
          <w:lang w:val="en-CA" w:bidi="ar-SA"/>
        </w:rPr>
        <w:t>. https://www.cbc.ca/news/canada/sudbury/cerebral-palsy-provincial-funding-1.6629085.</w:t>
      </w:r>
      <w:r w:rsidRPr="00D52DD9">
        <w:rPr>
          <w:rFonts w:ascii="Times New Roman" w:eastAsia="Times New Roman" w:hAnsi="Times New Roman" w:cs="Times New Roman"/>
          <w:color w:val="auto"/>
          <w:sz w:val="36"/>
          <w:szCs w:val="36"/>
          <w:lang w:val="en-CA" w:bidi="ar-SA"/>
        </w:rPr>
        <w:br/>
      </w:r>
    </w:p>
    <w:p w14:paraId="5835BBB9" w14:textId="3ACCCA13"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Sarangi Leila, C. 2000. 2021. “No One Left Behind: Strategies for an Inclusive Recovery.” </w:t>
      </w:r>
      <w:r w:rsidRPr="00D52DD9">
        <w:rPr>
          <w:rFonts w:ascii="Times New Roman" w:eastAsia="Times New Roman" w:hAnsi="Times New Roman" w:cs="Times New Roman"/>
          <w:i/>
          <w:iCs/>
          <w:color w:val="auto"/>
          <w:sz w:val="36"/>
          <w:szCs w:val="36"/>
          <w:lang w:val="en-CA" w:bidi="ar-SA"/>
        </w:rPr>
        <w:t>Campaign 2000</w:t>
      </w:r>
      <w:r w:rsidRPr="00D52DD9">
        <w:rPr>
          <w:rFonts w:ascii="Times New Roman" w:eastAsia="Times New Roman" w:hAnsi="Times New Roman" w:cs="Times New Roman"/>
          <w:color w:val="auto"/>
          <w:sz w:val="36"/>
          <w:szCs w:val="36"/>
          <w:lang w:val="en-CA" w:bidi="ar-SA"/>
        </w:rPr>
        <w:t>. https://campaign2000.ca/no-one-left-behind-strategies-for-an-inclusive-recovery/.</w:t>
      </w:r>
      <w:r w:rsidRPr="00D52DD9">
        <w:rPr>
          <w:rFonts w:ascii="Times New Roman" w:eastAsia="Times New Roman" w:hAnsi="Times New Roman" w:cs="Times New Roman"/>
          <w:color w:val="auto"/>
          <w:sz w:val="36"/>
          <w:szCs w:val="36"/>
          <w:lang w:val="en-CA" w:bidi="ar-SA"/>
        </w:rPr>
        <w:br/>
      </w:r>
    </w:p>
    <w:p w14:paraId="206F7A1B" w14:textId="5D711AF5"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proofErr w:type="spellStart"/>
      <w:r w:rsidRPr="00D52DD9">
        <w:rPr>
          <w:rFonts w:ascii="Times New Roman" w:eastAsia="Times New Roman" w:hAnsi="Times New Roman" w:cs="Times New Roman"/>
          <w:color w:val="auto"/>
          <w:sz w:val="36"/>
          <w:szCs w:val="36"/>
          <w:lang w:val="en-CA" w:bidi="ar-SA"/>
        </w:rPr>
        <w:t>Tompa</w:t>
      </w:r>
      <w:proofErr w:type="spellEnd"/>
      <w:r w:rsidRPr="00D52DD9">
        <w:rPr>
          <w:rFonts w:ascii="Times New Roman" w:eastAsia="Times New Roman" w:hAnsi="Times New Roman" w:cs="Times New Roman"/>
          <w:color w:val="auto"/>
          <w:sz w:val="36"/>
          <w:szCs w:val="36"/>
          <w:lang w:val="en-CA" w:bidi="ar-SA"/>
        </w:rPr>
        <w:t xml:space="preserve">, E., A. </w:t>
      </w:r>
      <w:proofErr w:type="spellStart"/>
      <w:r w:rsidRPr="00D52DD9">
        <w:rPr>
          <w:rFonts w:ascii="Times New Roman" w:eastAsia="Times New Roman" w:hAnsi="Times New Roman" w:cs="Times New Roman"/>
          <w:color w:val="auto"/>
          <w:sz w:val="36"/>
          <w:szCs w:val="36"/>
          <w:lang w:val="en-CA" w:bidi="ar-SA"/>
        </w:rPr>
        <w:t>Mofidi</w:t>
      </w:r>
      <w:proofErr w:type="spellEnd"/>
      <w:r w:rsidRPr="00D52DD9">
        <w:rPr>
          <w:rFonts w:ascii="Times New Roman" w:eastAsia="Times New Roman" w:hAnsi="Times New Roman" w:cs="Times New Roman"/>
          <w:color w:val="auto"/>
          <w:sz w:val="36"/>
          <w:szCs w:val="36"/>
          <w:lang w:val="en-CA" w:bidi="ar-SA"/>
        </w:rPr>
        <w:t xml:space="preserve">, A. Jetha, P. Lahey, and A. </w:t>
      </w:r>
      <w:proofErr w:type="spellStart"/>
      <w:r w:rsidRPr="00D52DD9">
        <w:rPr>
          <w:rFonts w:ascii="Times New Roman" w:eastAsia="Times New Roman" w:hAnsi="Times New Roman" w:cs="Times New Roman"/>
          <w:color w:val="auto"/>
          <w:sz w:val="36"/>
          <w:szCs w:val="36"/>
          <w:lang w:val="en-CA" w:bidi="ar-SA"/>
        </w:rPr>
        <w:t>Buettgen</w:t>
      </w:r>
      <w:proofErr w:type="spellEnd"/>
      <w:r w:rsidRPr="00D52DD9">
        <w:rPr>
          <w:rFonts w:ascii="Times New Roman" w:eastAsia="Times New Roman" w:hAnsi="Times New Roman" w:cs="Times New Roman"/>
          <w:color w:val="auto"/>
          <w:sz w:val="36"/>
          <w:szCs w:val="36"/>
          <w:lang w:val="en-CA" w:bidi="ar-SA"/>
        </w:rPr>
        <w:t xml:space="preserve">. 2020. “Equality, </w:t>
      </w:r>
      <w:proofErr w:type="gramStart"/>
      <w:r w:rsidRPr="00D52DD9">
        <w:rPr>
          <w:rFonts w:ascii="Times New Roman" w:eastAsia="Times New Roman" w:hAnsi="Times New Roman" w:cs="Times New Roman"/>
          <w:color w:val="auto"/>
          <w:sz w:val="36"/>
          <w:szCs w:val="36"/>
          <w:lang w:val="en-CA" w:bidi="ar-SA"/>
        </w:rPr>
        <w:t>Diversity</w:t>
      </w:r>
      <w:proofErr w:type="gramEnd"/>
      <w:r w:rsidRPr="00D52DD9">
        <w:rPr>
          <w:rFonts w:ascii="Times New Roman" w:eastAsia="Times New Roman" w:hAnsi="Times New Roman" w:cs="Times New Roman"/>
          <w:color w:val="auto"/>
          <w:sz w:val="36"/>
          <w:szCs w:val="36"/>
          <w:lang w:val="en-CA" w:bidi="ar-SA"/>
        </w:rPr>
        <w:t xml:space="preserve"> and Inclusion: Vol. 41 </w:t>
      </w:r>
      <w:proofErr w:type="spellStart"/>
      <w:r w:rsidRPr="00D52DD9">
        <w:rPr>
          <w:rFonts w:ascii="Times New Roman" w:eastAsia="Times New Roman" w:hAnsi="Times New Roman" w:cs="Times New Roman"/>
          <w:color w:val="auto"/>
          <w:sz w:val="36"/>
          <w:szCs w:val="36"/>
          <w:lang w:val="en-CA" w:bidi="ar-SA"/>
        </w:rPr>
        <w:t>Iss</w:t>
      </w:r>
      <w:proofErr w:type="spellEnd"/>
      <w:r w:rsidRPr="00D52DD9">
        <w:rPr>
          <w:rFonts w:ascii="Times New Roman" w:eastAsia="Times New Roman" w:hAnsi="Times New Roman" w:cs="Times New Roman"/>
          <w:color w:val="auto"/>
          <w:sz w:val="36"/>
          <w:szCs w:val="36"/>
          <w:lang w:val="en-CA" w:bidi="ar-SA"/>
        </w:rPr>
        <w:t xml:space="preserve">. 3 | Emerald </w:t>
      </w:r>
      <w:r w:rsidRPr="00D52DD9">
        <w:rPr>
          <w:rFonts w:ascii="Times New Roman" w:eastAsia="Times New Roman" w:hAnsi="Times New Roman" w:cs="Times New Roman"/>
          <w:color w:val="auto"/>
          <w:sz w:val="36"/>
          <w:szCs w:val="36"/>
          <w:lang w:val="en-CA" w:bidi="ar-SA"/>
        </w:rPr>
        <w:lastRenderedPageBreak/>
        <w:t xml:space="preserve">Insight.” </w:t>
      </w:r>
      <w:r w:rsidRPr="00D52DD9">
        <w:rPr>
          <w:rFonts w:ascii="Times New Roman" w:eastAsia="Times New Roman" w:hAnsi="Times New Roman" w:cs="Times New Roman"/>
          <w:i/>
          <w:iCs/>
          <w:color w:val="auto"/>
          <w:sz w:val="36"/>
          <w:szCs w:val="36"/>
          <w:lang w:val="en-CA" w:bidi="ar-SA"/>
        </w:rPr>
        <w:t>www.emerald.com</w:t>
      </w:r>
      <w:r w:rsidRPr="00D52DD9">
        <w:rPr>
          <w:rFonts w:ascii="Times New Roman" w:eastAsia="Times New Roman" w:hAnsi="Times New Roman" w:cs="Times New Roman"/>
          <w:color w:val="auto"/>
          <w:sz w:val="36"/>
          <w:szCs w:val="36"/>
          <w:lang w:val="en-CA" w:bidi="ar-SA"/>
        </w:rPr>
        <w:t>. https://www.emerald.com/insight/publication/issn/2040-7149/vol/41/iss/3.</w:t>
      </w:r>
      <w:r w:rsidRPr="00D52DD9">
        <w:rPr>
          <w:rFonts w:ascii="Times New Roman" w:eastAsia="Times New Roman" w:hAnsi="Times New Roman" w:cs="Times New Roman"/>
          <w:color w:val="auto"/>
          <w:sz w:val="36"/>
          <w:szCs w:val="36"/>
          <w:lang w:val="en-CA" w:bidi="ar-SA"/>
        </w:rPr>
        <w:br/>
      </w:r>
    </w:p>
    <w:p w14:paraId="6FAC25BD" w14:textId="572423F6"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Trudeau, P. M. J. 2019. “ARCHIVED - Minister of Employment, Workforce Development and Disability Inclusion Mandate Letter.” </w:t>
      </w:r>
      <w:r w:rsidRPr="00D52DD9">
        <w:rPr>
          <w:rFonts w:ascii="Times New Roman" w:eastAsia="Times New Roman" w:hAnsi="Times New Roman" w:cs="Times New Roman"/>
          <w:i/>
          <w:iCs/>
          <w:color w:val="auto"/>
          <w:sz w:val="36"/>
          <w:szCs w:val="36"/>
          <w:lang w:val="en-CA" w:bidi="ar-SA"/>
        </w:rPr>
        <w:t>Prime Minister of Canada</w:t>
      </w:r>
      <w:r w:rsidRPr="00D52DD9">
        <w:rPr>
          <w:rFonts w:ascii="Times New Roman" w:eastAsia="Times New Roman" w:hAnsi="Times New Roman" w:cs="Times New Roman"/>
          <w:color w:val="auto"/>
          <w:sz w:val="36"/>
          <w:szCs w:val="36"/>
          <w:lang w:val="en-CA" w:bidi="ar-SA"/>
        </w:rPr>
        <w:t>. https://pm.gc.ca/en/mandate-letters/2019/12/13/archived-minister-employment-workforce-development-and-disability.</w:t>
      </w:r>
      <w:r w:rsidRPr="00D52DD9">
        <w:rPr>
          <w:rFonts w:ascii="Times New Roman" w:eastAsia="Times New Roman" w:hAnsi="Times New Roman" w:cs="Times New Roman"/>
          <w:color w:val="auto"/>
          <w:sz w:val="36"/>
          <w:szCs w:val="36"/>
          <w:lang w:val="en-CA" w:bidi="ar-SA"/>
        </w:rPr>
        <w:br/>
      </w:r>
    </w:p>
    <w:p w14:paraId="3A30ABE3" w14:textId="208470FB"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United Nations. 1948. “Universal Declaration of Human Rights.” </w:t>
      </w:r>
      <w:r w:rsidRPr="00D52DD9">
        <w:rPr>
          <w:rFonts w:ascii="Times New Roman" w:eastAsia="Times New Roman" w:hAnsi="Times New Roman" w:cs="Times New Roman"/>
          <w:i/>
          <w:iCs/>
          <w:color w:val="auto"/>
          <w:sz w:val="36"/>
          <w:szCs w:val="36"/>
          <w:lang w:val="en-CA" w:bidi="ar-SA"/>
        </w:rPr>
        <w:t>United Nations</w:t>
      </w:r>
      <w:r w:rsidRPr="00D52DD9">
        <w:rPr>
          <w:rFonts w:ascii="Times New Roman" w:eastAsia="Times New Roman" w:hAnsi="Times New Roman" w:cs="Times New Roman"/>
          <w:color w:val="auto"/>
          <w:sz w:val="36"/>
          <w:szCs w:val="36"/>
          <w:lang w:val="en-CA" w:bidi="ar-SA"/>
        </w:rPr>
        <w:t>. United Nations. https://www.un.org/en/about-us/universal-declaration-of-human-rights.</w:t>
      </w:r>
      <w:r w:rsidRPr="00D52DD9">
        <w:rPr>
          <w:rFonts w:ascii="Times New Roman" w:eastAsia="Times New Roman" w:hAnsi="Times New Roman" w:cs="Times New Roman"/>
          <w:color w:val="auto"/>
          <w:sz w:val="36"/>
          <w:szCs w:val="36"/>
          <w:lang w:val="en-CA" w:bidi="ar-SA"/>
        </w:rPr>
        <w:br/>
      </w:r>
    </w:p>
    <w:p w14:paraId="783EF06A" w14:textId="77777777"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United Nations Human Rights Office of the High Commissioner. 2022. “OHCHR | The human right to adequate housing.” </w:t>
      </w:r>
      <w:r w:rsidRPr="00D52DD9">
        <w:rPr>
          <w:rFonts w:ascii="Times New Roman" w:eastAsia="Times New Roman" w:hAnsi="Times New Roman" w:cs="Times New Roman"/>
          <w:i/>
          <w:iCs/>
          <w:color w:val="auto"/>
          <w:sz w:val="36"/>
          <w:szCs w:val="36"/>
          <w:lang w:val="en-CA" w:bidi="ar-SA"/>
        </w:rPr>
        <w:t>OHCHR</w:t>
      </w:r>
      <w:r w:rsidRPr="00D52DD9">
        <w:rPr>
          <w:rFonts w:ascii="Times New Roman" w:eastAsia="Times New Roman" w:hAnsi="Times New Roman" w:cs="Times New Roman"/>
          <w:color w:val="auto"/>
          <w:sz w:val="36"/>
          <w:szCs w:val="36"/>
          <w:lang w:val="en-CA" w:bidi="ar-SA"/>
        </w:rPr>
        <w:t>. https://www.ohchr.org/en/special-procedures/sr-housing/human-right-adequate-housing.</w:t>
      </w:r>
    </w:p>
    <w:p w14:paraId="219A0141" w14:textId="29D96E78" w:rsidR="00673E09" w:rsidRPr="00D52DD9" w:rsidRDefault="00D861D8" w:rsidP="00673E09">
      <w:pPr>
        <w:spacing w:after="0" w:line="360" w:lineRule="auto"/>
        <w:ind w:left="0" w:hanging="720"/>
        <w:rPr>
          <w:rFonts w:ascii="Times New Roman" w:eastAsia="Times New Roman" w:hAnsi="Times New Roman" w:cs="Times New Roman"/>
          <w:color w:val="auto"/>
          <w:sz w:val="36"/>
          <w:szCs w:val="36"/>
          <w:lang w:val="en-CA" w:bidi="ar-SA"/>
        </w:rPr>
      </w:pPr>
      <w:proofErr w:type="spellStart"/>
      <w:r>
        <w:rPr>
          <w:rFonts w:ascii="Times New Roman" w:eastAsia="Times New Roman" w:hAnsi="Times New Roman" w:cs="Times New Roman"/>
          <w:color w:val="auto"/>
          <w:sz w:val="36"/>
          <w:szCs w:val="36"/>
          <w:lang w:val="en-CA" w:bidi="ar-SA"/>
        </w:rPr>
        <w:lastRenderedPageBreak/>
        <w:t>Youtube</w:t>
      </w:r>
      <w:proofErr w:type="spellEnd"/>
      <w:r w:rsidR="00673E09" w:rsidRPr="00D52DD9">
        <w:rPr>
          <w:rFonts w:ascii="Times New Roman" w:eastAsia="Times New Roman" w:hAnsi="Times New Roman" w:cs="Times New Roman"/>
          <w:color w:val="auto"/>
          <w:sz w:val="36"/>
          <w:szCs w:val="36"/>
          <w:lang w:val="en-CA" w:bidi="ar-SA"/>
        </w:rPr>
        <w:t xml:space="preserve">, P. C. A. 2022. “Petro-Canada </w:t>
      </w:r>
      <w:proofErr w:type="spellStart"/>
      <w:r w:rsidR="00673E09" w:rsidRPr="00D52DD9">
        <w:rPr>
          <w:rFonts w:ascii="Times New Roman" w:eastAsia="Times New Roman" w:hAnsi="Times New Roman" w:cs="Times New Roman"/>
          <w:color w:val="auto"/>
          <w:sz w:val="36"/>
          <w:szCs w:val="36"/>
          <w:lang w:val="en-CA" w:bidi="ar-SA"/>
        </w:rPr>
        <w:t>CareMakers</w:t>
      </w:r>
      <w:proofErr w:type="spellEnd"/>
      <w:r w:rsidR="00673E09" w:rsidRPr="00D52DD9">
        <w:rPr>
          <w:rFonts w:ascii="Times New Roman" w:eastAsia="Times New Roman" w:hAnsi="Times New Roman" w:cs="Times New Roman"/>
          <w:color w:val="auto"/>
          <w:sz w:val="36"/>
          <w:szCs w:val="36"/>
          <w:lang w:val="en-CA" w:bidi="ar-SA"/>
        </w:rPr>
        <w:t xml:space="preserve"> Foundation – 24 Hours of Care.” </w:t>
      </w:r>
      <w:r w:rsidR="00673E09" w:rsidRPr="00D52DD9">
        <w:rPr>
          <w:rFonts w:ascii="Times New Roman" w:eastAsia="Times New Roman" w:hAnsi="Times New Roman" w:cs="Times New Roman"/>
          <w:i/>
          <w:iCs/>
          <w:color w:val="auto"/>
          <w:sz w:val="36"/>
          <w:szCs w:val="36"/>
          <w:lang w:val="en-CA" w:bidi="ar-SA"/>
        </w:rPr>
        <w:t>www.youtube.com</w:t>
      </w:r>
      <w:r w:rsidR="00673E09" w:rsidRPr="00D52DD9">
        <w:rPr>
          <w:rFonts w:ascii="Times New Roman" w:eastAsia="Times New Roman" w:hAnsi="Times New Roman" w:cs="Times New Roman"/>
          <w:color w:val="auto"/>
          <w:sz w:val="36"/>
          <w:szCs w:val="36"/>
          <w:lang w:val="en-CA" w:bidi="ar-SA"/>
        </w:rPr>
        <w:t xml:space="preserve">. </w:t>
      </w:r>
      <w:proofErr w:type="spellStart"/>
      <w:r w:rsidR="00673E09" w:rsidRPr="00D52DD9">
        <w:rPr>
          <w:rFonts w:ascii="Times New Roman" w:eastAsia="Times New Roman" w:hAnsi="Times New Roman" w:cs="Times New Roman"/>
          <w:color w:val="auto"/>
          <w:sz w:val="36"/>
          <w:szCs w:val="36"/>
          <w:lang w:val="en-CA" w:bidi="ar-SA"/>
        </w:rPr>
        <w:t>Caremakers</w:t>
      </w:r>
      <w:proofErr w:type="spellEnd"/>
      <w:r w:rsidR="00673E09" w:rsidRPr="00D52DD9">
        <w:rPr>
          <w:rFonts w:ascii="Times New Roman" w:eastAsia="Times New Roman" w:hAnsi="Times New Roman" w:cs="Times New Roman"/>
          <w:color w:val="auto"/>
          <w:sz w:val="36"/>
          <w:szCs w:val="36"/>
          <w:lang w:val="en-CA" w:bidi="ar-SA"/>
        </w:rPr>
        <w:t xml:space="preserve"> Foundation. https://www.youtube.com/watch?v=ixGoGVnO07Q.</w:t>
      </w:r>
      <w:r w:rsidR="00673E09" w:rsidRPr="00D52DD9">
        <w:rPr>
          <w:rFonts w:ascii="Times New Roman" w:eastAsia="Times New Roman" w:hAnsi="Times New Roman" w:cs="Times New Roman"/>
          <w:color w:val="auto"/>
          <w:sz w:val="36"/>
          <w:szCs w:val="36"/>
          <w:lang w:val="en-CA" w:bidi="ar-SA"/>
        </w:rPr>
        <w:br/>
      </w:r>
    </w:p>
    <w:p w14:paraId="2C2EE013" w14:textId="77777777" w:rsidR="00673E09" w:rsidRPr="00D52DD9" w:rsidRDefault="00673E09" w:rsidP="00673E09">
      <w:pPr>
        <w:spacing w:after="0" w:line="360" w:lineRule="auto"/>
        <w:ind w:left="0" w:hanging="720"/>
        <w:rPr>
          <w:rFonts w:ascii="Times New Roman" w:eastAsia="Times New Roman" w:hAnsi="Times New Roman" w:cs="Times New Roman"/>
          <w:color w:val="auto"/>
          <w:sz w:val="36"/>
          <w:szCs w:val="36"/>
          <w:lang w:val="en-CA" w:bidi="ar-SA"/>
        </w:rPr>
      </w:pPr>
      <w:r w:rsidRPr="00D52DD9">
        <w:rPr>
          <w:rFonts w:ascii="Times New Roman" w:eastAsia="Times New Roman" w:hAnsi="Times New Roman" w:cs="Times New Roman"/>
          <w:color w:val="auto"/>
          <w:sz w:val="36"/>
          <w:szCs w:val="36"/>
          <w:lang w:val="en-CA" w:bidi="ar-SA"/>
        </w:rPr>
        <w:t xml:space="preserve">Zafar, K. 2023. “Being a parent of a disabled child means finances can be tight. Months of inflation and government shortfalls make it worse.” </w:t>
      </w:r>
      <w:r w:rsidRPr="00D52DD9">
        <w:rPr>
          <w:rFonts w:ascii="Times New Roman" w:eastAsia="Times New Roman" w:hAnsi="Times New Roman" w:cs="Times New Roman"/>
          <w:i/>
          <w:iCs/>
          <w:color w:val="auto"/>
          <w:sz w:val="36"/>
          <w:szCs w:val="36"/>
          <w:lang w:val="en-CA" w:bidi="ar-SA"/>
        </w:rPr>
        <w:t>thestar.com</w:t>
      </w:r>
      <w:r w:rsidRPr="00D52DD9">
        <w:rPr>
          <w:rFonts w:ascii="Times New Roman" w:eastAsia="Times New Roman" w:hAnsi="Times New Roman" w:cs="Times New Roman"/>
          <w:color w:val="auto"/>
          <w:sz w:val="36"/>
          <w:szCs w:val="36"/>
          <w:lang w:val="en-CA" w:bidi="ar-SA"/>
        </w:rPr>
        <w:t>. https://www.thestar.com/opinion/2023/01/19/being-a-parent-of-a-disabled-child-means-finances-can-be-tight-months-of-inflation-and-government-shortfalls-make-it-worse.html.</w:t>
      </w:r>
    </w:p>
    <w:p w14:paraId="219E08D2" w14:textId="27524896" w:rsidR="00141ABB" w:rsidRPr="00D52DD9" w:rsidRDefault="00141ABB" w:rsidP="000D3371">
      <w:pPr>
        <w:pStyle w:val="NormalWeb"/>
        <w:spacing w:before="0" w:beforeAutospacing="0" w:after="0" w:afterAutospacing="0"/>
        <w:ind w:hanging="720"/>
        <w:rPr>
          <w:sz w:val="36"/>
          <w:szCs w:val="36"/>
        </w:rPr>
      </w:pPr>
    </w:p>
    <w:sectPr w:rsidR="00141ABB" w:rsidRPr="00D52DD9">
      <w:headerReference w:type="even" r:id="rId11"/>
      <w:headerReference w:type="default" r:id="rId12"/>
      <w:footerReference w:type="even" r:id="rId13"/>
      <w:footerReference w:type="default" r:id="rId14"/>
      <w:headerReference w:type="first" r:id="rId15"/>
      <w:footerReference w:type="first" r:id="rId16"/>
      <w:pgSz w:w="12240" w:h="15840"/>
      <w:pgMar w:top="2095" w:right="1324" w:bottom="1682" w:left="1441" w:header="756" w:footer="92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06470" w14:textId="77777777" w:rsidR="00C029D0" w:rsidRDefault="00C029D0">
      <w:pPr>
        <w:spacing w:after="0" w:line="240" w:lineRule="auto"/>
      </w:pPr>
      <w:r>
        <w:separator/>
      </w:r>
    </w:p>
  </w:endnote>
  <w:endnote w:type="continuationSeparator" w:id="0">
    <w:p w14:paraId="0AF8274D" w14:textId="77777777" w:rsidR="00C029D0" w:rsidRDefault="00C02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21104564"/>
      <w:docPartObj>
        <w:docPartGallery w:val="Page Numbers (Bottom of Page)"/>
        <w:docPartUnique/>
      </w:docPartObj>
    </w:sdtPr>
    <w:sdtContent>
      <w:p w14:paraId="547F7FA5" w14:textId="48218A11" w:rsidR="00E51ADA" w:rsidRDefault="00E51ADA" w:rsidP="00CF3C3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54D37D" w14:textId="151B5458" w:rsidR="00141ABB" w:rsidRDefault="00000000" w:rsidP="00E51ADA">
    <w:pPr>
      <w:tabs>
        <w:tab w:val="right" w:pos="9475"/>
      </w:tabs>
      <w:spacing w:after="195" w:line="259" w:lineRule="auto"/>
      <w:ind w:left="0" w:right="360" w:firstLine="0"/>
    </w:pPr>
    <w:r>
      <w:rPr>
        <w:rFonts w:ascii="Calibri" w:eastAsia="Calibri" w:hAnsi="Calibri" w:cs="Calibri"/>
        <w:sz w:val="22"/>
        <w:szCs w:val="22"/>
      </w:rPr>
      <w:t xml:space="preserve">Meeting with Ontario Disability Coalition and BC Complex Kids Society  </w:t>
    </w:r>
    <w:r>
      <w:rPr>
        <w:rFonts w:ascii="Calibri" w:eastAsia="Calibri" w:hAnsi="Calibri" w:cs="Calibri"/>
        <w:sz w:val="22"/>
        <w:szCs w:val="22"/>
      </w:rPr>
      <w:tab/>
      <w:t xml:space="preserve"> </w:t>
    </w:r>
  </w:p>
  <w:p w14:paraId="264247CA" w14:textId="77777777" w:rsidR="00141ABB" w:rsidRDefault="00000000">
    <w:pPr>
      <w:spacing w:after="0" w:line="259" w:lineRule="auto"/>
      <w:ind w:left="0" w:firstLine="0"/>
    </w:pPr>
    <w:r>
      <w:rPr>
        <w:rFonts w:ascii="Calibri" w:eastAsia="Calibri" w:hAnsi="Calibri" w:cs="Calibri"/>
        <w:sz w:val="22"/>
        <w:szCs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sz w:val="36"/>
        <w:szCs w:val="36"/>
      </w:rPr>
      <w:id w:val="647330544"/>
      <w:docPartObj>
        <w:docPartGallery w:val="Page Numbers (Bottom of Page)"/>
        <w:docPartUnique/>
      </w:docPartObj>
    </w:sdtPr>
    <w:sdtContent>
      <w:p w14:paraId="41C8DC53" w14:textId="24627403" w:rsidR="00E51ADA" w:rsidRPr="00D52DD9" w:rsidRDefault="00E51ADA" w:rsidP="00CF3C39">
        <w:pPr>
          <w:pStyle w:val="Footer"/>
          <w:framePr w:wrap="none" w:vAnchor="text" w:hAnchor="margin" w:xAlign="right" w:y="1"/>
          <w:rPr>
            <w:rStyle w:val="PageNumber"/>
            <w:sz w:val="36"/>
            <w:szCs w:val="36"/>
          </w:rPr>
        </w:pPr>
        <w:r w:rsidRPr="00D52DD9">
          <w:rPr>
            <w:rStyle w:val="PageNumber"/>
            <w:sz w:val="36"/>
            <w:szCs w:val="36"/>
          </w:rPr>
          <w:fldChar w:fldCharType="begin"/>
        </w:r>
        <w:r w:rsidRPr="00D52DD9">
          <w:rPr>
            <w:rStyle w:val="PageNumber"/>
            <w:sz w:val="36"/>
            <w:szCs w:val="36"/>
          </w:rPr>
          <w:instrText xml:space="preserve"> PAGE </w:instrText>
        </w:r>
        <w:r w:rsidRPr="00D52DD9">
          <w:rPr>
            <w:rStyle w:val="PageNumber"/>
            <w:sz w:val="36"/>
            <w:szCs w:val="36"/>
          </w:rPr>
          <w:fldChar w:fldCharType="separate"/>
        </w:r>
        <w:r w:rsidRPr="00D52DD9">
          <w:rPr>
            <w:rStyle w:val="PageNumber"/>
            <w:noProof/>
            <w:sz w:val="36"/>
            <w:szCs w:val="36"/>
          </w:rPr>
          <w:t>1</w:t>
        </w:r>
        <w:r w:rsidRPr="00D52DD9">
          <w:rPr>
            <w:rStyle w:val="PageNumber"/>
            <w:sz w:val="36"/>
            <w:szCs w:val="36"/>
          </w:rPr>
          <w:fldChar w:fldCharType="end"/>
        </w:r>
      </w:p>
    </w:sdtContent>
  </w:sdt>
  <w:p w14:paraId="7932A813" w14:textId="4BCF5F5B" w:rsidR="00141ABB" w:rsidRPr="00D52DD9" w:rsidRDefault="00673E09" w:rsidP="00E51ADA">
    <w:pPr>
      <w:tabs>
        <w:tab w:val="left" w:pos="6800"/>
      </w:tabs>
      <w:spacing w:after="195" w:line="259" w:lineRule="auto"/>
      <w:ind w:left="0" w:right="360" w:firstLine="0"/>
      <w:rPr>
        <w:sz w:val="36"/>
        <w:szCs w:val="36"/>
      </w:rPr>
    </w:pPr>
    <w:r w:rsidRPr="00D52DD9">
      <w:rPr>
        <w:sz w:val="36"/>
        <w:szCs w:val="36"/>
      </w:rPr>
      <w:t>Childhood Disability Network</w:t>
    </w:r>
    <w:r w:rsidR="00E51ADA" w:rsidRPr="00D52DD9">
      <w:rPr>
        <w:sz w:val="36"/>
        <w:szCs w:val="36"/>
      </w:rPr>
      <w:t xml:space="preserve"> </w:t>
    </w:r>
    <w:r w:rsidRPr="00D52DD9">
      <w:rPr>
        <w:sz w:val="36"/>
        <w:szCs w:val="36"/>
      </w:rPr>
      <w:t>Canada</w:t>
    </w:r>
    <w:r w:rsidR="00E51ADA" w:rsidRPr="00D52DD9">
      <w:rPr>
        <w:sz w:val="36"/>
        <w:szCs w:val="3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735BE" w14:textId="77777777" w:rsidR="00141ABB" w:rsidRDefault="00000000">
    <w:pPr>
      <w:tabs>
        <w:tab w:val="right" w:pos="9475"/>
      </w:tabs>
      <w:spacing w:after="195" w:line="259" w:lineRule="auto"/>
      <w:ind w:left="0" w:firstLine="0"/>
    </w:pPr>
    <w:r>
      <w:rPr>
        <w:rFonts w:ascii="Calibri" w:eastAsia="Calibri" w:hAnsi="Calibri" w:cs="Calibri"/>
        <w:sz w:val="22"/>
        <w:szCs w:val="22"/>
      </w:rPr>
      <w:t xml:space="preserve">Meeting with Ontario Disability Coalition and BC Complex Kids </w:t>
    </w:r>
    <w:proofErr w:type="gramStart"/>
    <w:r>
      <w:rPr>
        <w:rFonts w:ascii="Calibri" w:eastAsia="Calibri" w:hAnsi="Calibri" w:cs="Calibri"/>
        <w:sz w:val="22"/>
        <w:szCs w:val="22"/>
      </w:rPr>
      <w:t xml:space="preserve">Society  </w:t>
    </w:r>
    <w:r>
      <w:rPr>
        <w:rFonts w:ascii="Calibri" w:eastAsia="Calibri" w:hAnsi="Calibri" w:cs="Calibri"/>
        <w:sz w:val="22"/>
        <w:szCs w:val="22"/>
      </w:rPr>
      <w:tab/>
    </w:r>
    <w:proofErr w:type="gramEnd"/>
    <w:r>
      <w:fldChar w:fldCharType="begin"/>
    </w:r>
    <w:r>
      <w:instrText>PAGE</w:instrText>
    </w:r>
    <w:r>
      <w:fldChar w:fldCharType="separate"/>
    </w:r>
    <w:r>
      <w:fldChar w:fldCharType="end"/>
    </w:r>
    <w:r>
      <w:rPr>
        <w:rFonts w:ascii="Calibri" w:eastAsia="Calibri" w:hAnsi="Calibri" w:cs="Calibri"/>
        <w:sz w:val="22"/>
        <w:szCs w:val="22"/>
      </w:rPr>
      <w:t xml:space="preserve"> </w:t>
    </w:r>
  </w:p>
  <w:p w14:paraId="4FD59882" w14:textId="77777777" w:rsidR="00141ABB" w:rsidRDefault="00000000">
    <w:pPr>
      <w:spacing w:after="0" w:line="259" w:lineRule="auto"/>
      <w:ind w:left="0" w:firstLine="0"/>
    </w:pPr>
    <w:r>
      <w:rPr>
        <w:rFonts w:ascii="Calibri" w:eastAsia="Calibri" w:hAnsi="Calibri" w:cs="Calibri"/>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5BA78" w14:textId="77777777" w:rsidR="00C029D0" w:rsidRDefault="00C029D0">
      <w:pPr>
        <w:spacing w:after="0" w:line="240" w:lineRule="auto"/>
      </w:pPr>
      <w:r>
        <w:separator/>
      </w:r>
    </w:p>
  </w:footnote>
  <w:footnote w:type="continuationSeparator" w:id="0">
    <w:p w14:paraId="62C72A94" w14:textId="77777777" w:rsidR="00C029D0" w:rsidRDefault="00C029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3997178"/>
      <w:docPartObj>
        <w:docPartGallery w:val="Page Numbers (Top of Page)"/>
        <w:docPartUnique/>
      </w:docPartObj>
    </w:sdtPr>
    <w:sdtContent>
      <w:p w14:paraId="12BC0D56" w14:textId="7FDFC187" w:rsidR="00360F68" w:rsidRDefault="00360F68" w:rsidP="00CF3C3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0B0648" w14:textId="77777777" w:rsidR="00141ABB" w:rsidRDefault="00000000" w:rsidP="00360F68">
    <w:pPr>
      <w:tabs>
        <w:tab w:val="center" w:pos="4682"/>
        <w:tab w:val="right" w:pos="9475"/>
      </w:tabs>
      <w:spacing w:after="209" w:line="259" w:lineRule="auto"/>
      <w:ind w:left="0" w:right="360" w:firstLine="0"/>
    </w:pPr>
    <w:r>
      <w:rPr>
        <w:rFonts w:ascii="Calibri" w:eastAsia="Calibri" w:hAnsi="Calibri" w:cs="Calibri"/>
        <w:sz w:val="22"/>
        <w:szCs w:val="22"/>
      </w:rPr>
      <w:t xml:space="preserve">Ontario Disability </w:t>
    </w:r>
    <w:proofErr w:type="gramStart"/>
    <w:r>
      <w:rPr>
        <w:rFonts w:ascii="Calibri" w:eastAsia="Calibri" w:hAnsi="Calibri" w:cs="Calibri"/>
        <w:sz w:val="22"/>
        <w:szCs w:val="22"/>
      </w:rPr>
      <w:t xml:space="preserve">Coalition  </w:t>
    </w:r>
    <w:r>
      <w:rPr>
        <w:rFonts w:ascii="Calibri" w:eastAsia="Calibri" w:hAnsi="Calibri" w:cs="Calibri"/>
        <w:sz w:val="22"/>
        <w:szCs w:val="22"/>
      </w:rPr>
      <w:tab/>
    </w:r>
    <w:proofErr w:type="gramEnd"/>
    <w:r>
      <w:rPr>
        <w:rFonts w:ascii="Calibri" w:eastAsia="Calibri" w:hAnsi="Calibri" w:cs="Calibri"/>
        <w:sz w:val="22"/>
        <w:szCs w:val="22"/>
      </w:rPr>
      <w:t xml:space="preserve"> </w:t>
    </w:r>
    <w:r>
      <w:rPr>
        <w:rFonts w:ascii="Calibri" w:eastAsia="Calibri" w:hAnsi="Calibri" w:cs="Calibri"/>
        <w:sz w:val="22"/>
        <w:szCs w:val="22"/>
      </w:rPr>
      <w:tab/>
      <w:t xml:space="preserve">BC Complex Kids Society </w:t>
    </w:r>
  </w:p>
  <w:p w14:paraId="72FCD763" w14:textId="77777777" w:rsidR="00141ABB" w:rsidRDefault="00000000">
    <w:pPr>
      <w:tabs>
        <w:tab w:val="center" w:pos="4682"/>
        <w:tab w:val="right" w:pos="9475"/>
      </w:tabs>
      <w:spacing w:after="325" w:line="259" w:lineRule="auto"/>
      <w:ind w:left="0" w:firstLine="0"/>
    </w:pPr>
    <w:r>
      <w:rPr>
        <w:rFonts w:ascii="Calibri" w:eastAsia="Calibri" w:hAnsi="Calibri" w:cs="Calibri"/>
        <w:sz w:val="22"/>
        <w:szCs w:val="22"/>
      </w:rPr>
      <w:t xml:space="preserve">ODCoalition.com </w:t>
    </w:r>
    <w:r>
      <w:rPr>
        <w:rFonts w:ascii="Calibri" w:eastAsia="Calibri" w:hAnsi="Calibri" w:cs="Calibri"/>
        <w:sz w:val="22"/>
        <w:szCs w:val="22"/>
      </w:rPr>
      <w:tab/>
      <w:t xml:space="preserve"> </w:t>
    </w:r>
    <w:r>
      <w:rPr>
        <w:rFonts w:ascii="Calibri" w:eastAsia="Calibri" w:hAnsi="Calibri" w:cs="Calibri"/>
        <w:sz w:val="22"/>
        <w:szCs w:val="22"/>
      </w:rPr>
      <w:tab/>
      <w:t xml:space="preserve">https://www.facebook.com/BCComplexKids/ </w:t>
    </w:r>
  </w:p>
  <w:p w14:paraId="68DFEBFF" w14:textId="77777777" w:rsidR="00141ABB" w:rsidRDefault="00000000">
    <w:pPr>
      <w:spacing w:after="0" w:line="259" w:lineRule="auto"/>
      <w:ind w:left="0" w:firstLine="0"/>
    </w:pPr>
    <w:r>
      <w:rPr>
        <w:b/>
        <w:sz w:val="36"/>
        <w:szCs w:val="3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5DBED" w14:textId="785FAECE" w:rsidR="00141ABB" w:rsidRDefault="00141ABB">
    <w:pPr>
      <w:tabs>
        <w:tab w:val="center" w:pos="4682"/>
        <w:tab w:val="right" w:pos="9475"/>
      </w:tabs>
      <w:spacing w:after="209" w:line="259" w:lineRule="auto"/>
      <w:ind w:left="0" w:firstLine="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0FBEC" w14:textId="77777777" w:rsidR="00141ABB" w:rsidRDefault="00000000">
    <w:pPr>
      <w:tabs>
        <w:tab w:val="center" w:pos="4682"/>
        <w:tab w:val="right" w:pos="9475"/>
      </w:tabs>
      <w:spacing w:after="209" w:line="259" w:lineRule="auto"/>
      <w:ind w:left="0" w:firstLine="0"/>
    </w:pPr>
    <w:r>
      <w:rPr>
        <w:rFonts w:ascii="Calibri" w:eastAsia="Calibri" w:hAnsi="Calibri" w:cs="Calibri"/>
        <w:sz w:val="22"/>
        <w:szCs w:val="22"/>
      </w:rPr>
      <w:t xml:space="preserve">Ontario Disability Coalition </w:t>
    </w:r>
    <w:r>
      <w:rPr>
        <w:rFonts w:ascii="Calibri" w:eastAsia="Calibri" w:hAnsi="Calibri" w:cs="Calibri"/>
        <w:sz w:val="22"/>
        <w:szCs w:val="22"/>
      </w:rPr>
      <w:tab/>
      <w:t xml:space="preserve"> </w:t>
    </w:r>
    <w:r>
      <w:rPr>
        <w:rFonts w:ascii="Calibri" w:eastAsia="Calibri" w:hAnsi="Calibri" w:cs="Calibri"/>
        <w:sz w:val="22"/>
        <w:szCs w:val="22"/>
      </w:rPr>
      <w:tab/>
      <w:t xml:space="preserve">BC Complex Kids Society </w:t>
    </w:r>
  </w:p>
  <w:p w14:paraId="10FD6228" w14:textId="77777777" w:rsidR="00141ABB" w:rsidRDefault="00000000">
    <w:pPr>
      <w:tabs>
        <w:tab w:val="center" w:pos="4682"/>
        <w:tab w:val="right" w:pos="9475"/>
      </w:tabs>
      <w:spacing w:after="325" w:line="259" w:lineRule="auto"/>
      <w:ind w:left="0" w:firstLine="0"/>
    </w:pPr>
    <w:r>
      <w:rPr>
        <w:rFonts w:ascii="Calibri" w:eastAsia="Calibri" w:hAnsi="Calibri" w:cs="Calibri"/>
        <w:sz w:val="22"/>
        <w:szCs w:val="22"/>
      </w:rPr>
      <w:t xml:space="preserve">ODCoalition.com </w:t>
    </w:r>
    <w:r>
      <w:rPr>
        <w:rFonts w:ascii="Calibri" w:eastAsia="Calibri" w:hAnsi="Calibri" w:cs="Calibri"/>
        <w:sz w:val="22"/>
        <w:szCs w:val="22"/>
      </w:rPr>
      <w:tab/>
      <w:t xml:space="preserve"> </w:t>
    </w:r>
    <w:r>
      <w:rPr>
        <w:rFonts w:ascii="Calibri" w:eastAsia="Calibri" w:hAnsi="Calibri" w:cs="Calibri"/>
        <w:sz w:val="22"/>
        <w:szCs w:val="22"/>
      </w:rPr>
      <w:tab/>
      <w:t>https://www.facebook.com/BCComplexKids/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8D4BB8"/>
    <w:multiLevelType w:val="hybridMultilevel"/>
    <w:tmpl w:val="6BAC2B3A"/>
    <w:lvl w:ilvl="0" w:tplc="F74A8B1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505F11"/>
    <w:multiLevelType w:val="hybridMultilevel"/>
    <w:tmpl w:val="526AFEEE"/>
    <w:lvl w:ilvl="0" w:tplc="52608600">
      <w:start w:val="3"/>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9B6FE4"/>
    <w:multiLevelType w:val="multilevel"/>
    <w:tmpl w:val="8DF474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90C01B6"/>
    <w:multiLevelType w:val="multilevel"/>
    <w:tmpl w:val="9B52FF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A8807FA"/>
    <w:multiLevelType w:val="hybridMultilevel"/>
    <w:tmpl w:val="5082E5C2"/>
    <w:lvl w:ilvl="0" w:tplc="97620CA4">
      <w:start w:val="3"/>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7961928">
    <w:abstractNumId w:val="3"/>
  </w:num>
  <w:num w:numId="2" w16cid:durableId="1511070046">
    <w:abstractNumId w:val="2"/>
  </w:num>
  <w:num w:numId="3" w16cid:durableId="298801440">
    <w:abstractNumId w:val="0"/>
  </w:num>
  <w:num w:numId="4" w16cid:durableId="1844081623">
    <w:abstractNumId w:val="4"/>
  </w:num>
  <w:num w:numId="5" w16cid:durableId="15368935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ABB"/>
    <w:rsid w:val="000877A7"/>
    <w:rsid w:val="0009218E"/>
    <w:rsid w:val="000D3371"/>
    <w:rsid w:val="00132E05"/>
    <w:rsid w:val="00141ABB"/>
    <w:rsid w:val="001A1C82"/>
    <w:rsid w:val="001A77F2"/>
    <w:rsid w:val="00210493"/>
    <w:rsid w:val="002A24AA"/>
    <w:rsid w:val="00360F68"/>
    <w:rsid w:val="003B5994"/>
    <w:rsid w:val="003B62A6"/>
    <w:rsid w:val="00455603"/>
    <w:rsid w:val="004A4461"/>
    <w:rsid w:val="00501E11"/>
    <w:rsid w:val="00547E83"/>
    <w:rsid w:val="00570DD9"/>
    <w:rsid w:val="005B2F2E"/>
    <w:rsid w:val="005C1FA8"/>
    <w:rsid w:val="006428C2"/>
    <w:rsid w:val="00661955"/>
    <w:rsid w:val="00673E09"/>
    <w:rsid w:val="00687A7F"/>
    <w:rsid w:val="008552BB"/>
    <w:rsid w:val="008820E9"/>
    <w:rsid w:val="008B3EB0"/>
    <w:rsid w:val="008E4EB3"/>
    <w:rsid w:val="009A2845"/>
    <w:rsid w:val="009B6486"/>
    <w:rsid w:val="009D47B6"/>
    <w:rsid w:val="00A71A5B"/>
    <w:rsid w:val="00A84220"/>
    <w:rsid w:val="00B81E3A"/>
    <w:rsid w:val="00C029D0"/>
    <w:rsid w:val="00C12868"/>
    <w:rsid w:val="00C503F3"/>
    <w:rsid w:val="00D00A7A"/>
    <w:rsid w:val="00D33B5A"/>
    <w:rsid w:val="00D52DD9"/>
    <w:rsid w:val="00D63549"/>
    <w:rsid w:val="00D861D8"/>
    <w:rsid w:val="00DE4403"/>
    <w:rsid w:val="00E2168B"/>
    <w:rsid w:val="00E51ADA"/>
    <w:rsid w:val="00E62F8C"/>
    <w:rsid w:val="00E94334"/>
    <w:rsid w:val="00EE0B4D"/>
    <w:rsid w:val="00EF1D38"/>
    <w:rsid w:val="00FC6A9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41A00"/>
  <w15:docId w15:val="{EC364A5B-0636-F04C-A6EC-57187BA04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8"/>
        <w:szCs w:val="28"/>
        <w:lang w:val="en-US" w:eastAsia="en-US" w:bidi="ar-SA"/>
      </w:rPr>
    </w:rPrDefault>
    <w:pPrDefault>
      <w:pPr>
        <w:spacing w:after="18" w:line="250"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sz w:val="40"/>
      <w:lang w:bidi="en-US"/>
    </w:rPr>
  </w:style>
  <w:style w:type="paragraph" w:styleId="Heading1">
    <w:name w:val="heading 1"/>
    <w:next w:val="Normal"/>
    <w:link w:val="Heading1Char"/>
    <w:uiPriority w:val="9"/>
    <w:qFormat/>
    <w:pPr>
      <w:keepNext/>
      <w:keepLines/>
      <w:spacing w:line="259" w:lineRule="auto"/>
      <w:ind w:hanging="10"/>
      <w:outlineLvl w:val="0"/>
    </w:pPr>
    <w:rPr>
      <w:b/>
      <w:color w:val="000000"/>
      <w:sz w:val="48"/>
    </w:rPr>
  </w:style>
  <w:style w:type="paragraph" w:styleId="Heading2">
    <w:name w:val="heading 2"/>
    <w:basedOn w:val="Normal"/>
    <w:next w:val="Normal"/>
    <w:link w:val="Heading2Char"/>
    <w:uiPriority w:val="9"/>
    <w:unhideWhenUsed/>
    <w:qFormat/>
    <w:rsid w:val="0022666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16903"/>
    <w:pPr>
      <w:keepNext/>
      <w:keepLines/>
      <w:spacing w:before="40" w:after="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link w:val="Heading1"/>
    <w:rPr>
      <w:rFonts w:ascii="Arial" w:eastAsia="Arial" w:hAnsi="Arial" w:cs="Arial"/>
      <w:b/>
      <w:color w:val="000000"/>
      <w:sz w:val="48"/>
    </w:rPr>
  </w:style>
  <w:style w:type="paragraph" w:styleId="ListParagraph">
    <w:name w:val="List Paragraph"/>
    <w:basedOn w:val="Normal"/>
    <w:uiPriority w:val="34"/>
    <w:qFormat/>
    <w:rsid w:val="0017671C"/>
    <w:pPr>
      <w:ind w:left="720"/>
      <w:contextualSpacing/>
    </w:pPr>
  </w:style>
  <w:style w:type="paragraph" w:customStyle="1" w:styleId="font8">
    <w:name w:val="font_8"/>
    <w:basedOn w:val="Normal"/>
    <w:rsid w:val="004E37AC"/>
    <w:pPr>
      <w:spacing w:before="100" w:beforeAutospacing="1" w:after="100" w:afterAutospacing="1" w:line="240" w:lineRule="auto"/>
      <w:ind w:left="0" w:firstLine="0"/>
    </w:pPr>
    <w:rPr>
      <w:rFonts w:ascii="Times New Roman" w:eastAsia="Times New Roman" w:hAnsi="Times New Roman" w:cs="Times New Roman"/>
      <w:color w:val="auto"/>
      <w:sz w:val="24"/>
      <w:lang w:val="en-CA" w:bidi="ar-SA"/>
    </w:rPr>
  </w:style>
  <w:style w:type="character" w:customStyle="1" w:styleId="wixguard">
    <w:name w:val="wixguard"/>
    <w:basedOn w:val="DefaultParagraphFont"/>
    <w:rsid w:val="004E37AC"/>
  </w:style>
  <w:style w:type="paragraph" w:styleId="NormalWeb">
    <w:name w:val="Normal (Web)"/>
    <w:basedOn w:val="Normal"/>
    <w:uiPriority w:val="99"/>
    <w:unhideWhenUsed/>
    <w:rsid w:val="0078131A"/>
    <w:pPr>
      <w:spacing w:before="100" w:beforeAutospacing="1" w:after="100" w:afterAutospacing="1" w:line="240" w:lineRule="auto"/>
      <w:ind w:left="0" w:firstLine="0"/>
    </w:pPr>
    <w:rPr>
      <w:rFonts w:ascii="Times New Roman" w:eastAsia="Times New Roman" w:hAnsi="Times New Roman" w:cs="Times New Roman"/>
      <w:color w:val="auto"/>
      <w:sz w:val="24"/>
      <w:lang w:val="en-CA" w:bidi="ar-SA"/>
    </w:rPr>
  </w:style>
  <w:style w:type="paragraph" w:styleId="NoSpacing">
    <w:name w:val="No Spacing"/>
    <w:uiPriority w:val="1"/>
    <w:qFormat/>
    <w:rsid w:val="0022666F"/>
    <w:pPr>
      <w:ind w:hanging="10"/>
    </w:pPr>
    <w:rPr>
      <w:color w:val="000000"/>
      <w:sz w:val="40"/>
      <w:lang w:bidi="en-US"/>
    </w:rPr>
  </w:style>
  <w:style w:type="character" w:customStyle="1" w:styleId="Heading2Char">
    <w:name w:val="Heading 2 Char"/>
    <w:basedOn w:val="DefaultParagraphFont"/>
    <w:link w:val="Heading2"/>
    <w:uiPriority w:val="9"/>
    <w:rsid w:val="0022666F"/>
    <w:rPr>
      <w:rFonts w:asciiTheme="majorHAnsi" w:eastAsiaTheme="majorEastAsia" w:hAnsiTheme="majorHAnsi" w:cstheme="majorBidi"/>
      <w:color w:val="2F5496" w:themeColor="accent1" w:themeShade="BF"/>
      <w:sz w:val="26"/>
      <w:szCs w:val="26"/>
      <w:lang w:val="en-US" w:bidi="en-US"/>
    </w:rPr>
  </w:style>
  <w:style w:type="character" w:customStyle="1" w:styleId="Heading3Char">
    <w:name w:val="Heading 3 Char"/>
    <w:basedOn w:val="DefaultParagraphFont"/>
    <w:link w:val="Heading3"/>
    <w:uiPriority w:val="9"/>
    <w:rsid w:val="00016903"/>
    <w:rPr>
      <w:rFonts w:asciiTheme="majorHAnsi" w:eastAsiaTheme="majorEastAsia" w:hAnsiTheme="majorHAnsi" w:cstheme="majorBidi"/>
      <w:color w:val="1F3763" w:themeColor="accent1" w:themeShade="7F"/>
      <w:lang w:val="en-US" w:bidi="en-US"/>
    </w:rPr>
  </w:style>
  <w:style w:type="character" w:styleId="IntenseEmphasis">
    <w:name w:val="Intense Emphasis"/>
    <w:basedOn w:val="DefaultParagraphFont"/>
    <w:uiPriority w:val="21"/>
    <w:qFormat/>
    <w:rsid w:val="00DA032A"/>
    <w:rPr>
      <w:i/>
      <w:iCs/>
      <w:color w:val="4472C4" w:themeColor="accent1"/>
    </w:rPr>
  </w:style>
  <w:style w:type="character" w:styleId="Strong">
    <w:name w:val="Strong"/>
    <w:basedOn w:val="DefaultParagraphFont"/>
    <w:uiPriority w:val="22"/>
    <w:qFormat/>
    <w:rsid w:val="00DA032A"/>
    <w:rPr>
      <w:b/>
      <w:bCs/>
    </w:rPr>
  </w:style>
  <w:style w:type="character" w:styleId="Hyperlink">
    <w:name w:val="Hyperlink"/>
    <w:basedOn w:val="DefaultParagraphFont"/>
    <w:uiPriority w:val="99"/>
    <w:unhideWhenUsed/>
    <w:rsid w:val="00343F3C"/>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D63549"/>
    <w:pPr>
      <w:tabs>
        <w:tab w:val="center" w:pos="4680"/>
        <w:tab w:val="right" w:pos="9360"/>
      </w:tabs>
      <w:spacing w:after="0" w:line="240" w:lineRule="auto"/>
      <w:ind w:left="0" w:firstLine="0"/>
    </w:pPr>
    <w:rPr>
      <w:rFonts w:asciiTheme="minorHAnsi" w:eastAsiaTheme="minorEastAsia" w:hAnsiTheme="minorHAnsi" w:cstheme="minorBidi"/>
      <w:color w:val="auto"/>
      <w:sz w:val="22"/>
      <w:szCs w:val="22"/>
      <w:lang w:eastAsia="zh-CN" w:bidi="ar-SA"/>
    </w:rPr>
  </w:style>
  <w:style w:type="character" w:customStyle="1" w:styleId="HeaderChar">
    <w:name w:val="Header Char"/>
    <w:basedOn w:val="DefaultParagraphFont"/>
    <w:link w:val="Header"/>
    <w:uiPriority w:val="99"/>
    <w:rsid w:val="00D63549"/>
    <w:rPr>
      <w:rFonts w:asciiTheme="minorHAnsi" w:eastAsiaTheme="minorEastAsia" w:hAnsiTheme="minorHAnsi" w:cstheme="minorBidi"/>
      <w:sz w:val="22"/>
      <w:szCs w:val="22"/>
      <w:lang w:eastAsia="zh-CN"/>
    </w:rPr>
  </w:style>
  <w:style w:type="character" w:styleId="PageNumber">
    <w:name w:val="page number"/>
    <w:basedOn w:val="DefaultParagraphFont"/>
    <w:uiPriority w:val="99"/>
    <w:semiHidden/>
    <w:unhideWhenUsed/>
    <w:rsid w:val="00360F68"/>
  </w:style>
  <w:style w:type="paragraph" w:styleId="Footer">
    <w:name w:val="footer"/>
    <w:basedOn w:val="Normal"/>
    <w:link w:val="FooterChar"/>
    <w:uiPriority w:val="99"/>
    <w:semiHidden/>
    <w:unhideWhenUsed/>
    <w:rsid w:val="00E51AD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51ADA"/>
    <w:rPr>
      <w:color w:val="000000"/>
      <w:sz w:val="40"/>
      <w:lang w:bidi="en-US"/>
    </w:rPr>
  </w:style>
  <w:style w:type="character" w:styleId="UnresolvedMention">
    <w:name w:val="Unresolved Mention"/>
    <w:basedOn w:val="DefaultParagraphFont"/>
    <w:uiPriority w:val="99"/>
    <w:semiHidden/>
    <w:unhideWhenUsed/>
    <w:rsid w:val="009B6486"/>
    <w:rPr>
      <w:color w:val="605E5C"/>
      <w:shd w:val="clear" w:color="auto" w:fill="E1DFDD"/>
    </w:rPr>
  </w:style>
  <w:style w:type="character" w:styleId="FollowedHyperlink">
    <w:name w:val="FollowedHyperlink"/>
    <w:basedOn w:val="DefaultParagraphFont"/>
    <w:uiPriority w:val="99"/>
    <w:semiHidden/>
    <w:unhideWhenUsed/>
    <w:rsid w:val="008552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472934">
      <w:bodyDiv w:val="1"/>
      <w:marLeft w:val="0"/>
      <w:marRight w:val="0"/>
      <w:marTop w:val="0"/>
      <w:marBottom w:val="0"/>
      <w:divBdr>
        <w:top w:val="none" w:sz="0" w:space="0" w:color="auto"/>
        <w:left w:val="none" w:sz="0" w:space="0" w:color="auto"/>
        <w:bottom w:val="none" w:sz="0" w:space="0" w:color="auto"/>
        <w:right w:val="none" w:sz="0" w:space="0" w:color="auto"/>
      </w:divBdr>
      <w:divsChild>
        <w:div w:id="799685212">
          <w:marLeft w:val="0"/>
          <w:marRight w:val="0"/>
          <w:marTop w:val="0"/>
          <w:marBottom w:val="0"/>
          <w:divBdr>
            <w:top w:val="none" w:sz="0" w:space="0" w:color="auto"/>
            <w:left w:val="none" w:sz="0" w:space="0" w:color="auto"/>
            <w:bottom w:val="none" w:sz="0" w:space="0" w:color="auto"/>
            <w:right w:val="none" w:sz="0" w:space="0" w:color="auto"/>
          </w:divBdr>
        </w:div>
      </w:divsChild>
    </w:div>
    <w:div w:id="158497203">
      <w:bodyDiv w:val="1"/>
      <w:marLeft w:val="0"/>
      <w:marRight w:val="0"/>
      <w:marTop w:val="0"/>
      <w:marBottom w:val="0"/>
      <w:divBdr>
        <w:top w:val="none" w:sz="0" w:space="0" w:color="auto"/>
        <w:left w:val="none" w:sz="0" w:space="0" w:color="auto"/>
        <w:bottom w:val="none" w:sz="0" w:space="0" w:color="auto"/>
        <w:right w:val="none" w:sz="0" w:space="0" w:color="auto"/>
      </w:divBdr>
    </w:div>
    <w:div w:id="970281875">
      <w:bodyDiv w:val="1"/>
      <w:marLeft w:val="0"/>
      <w:marRight w:val="0"/>
      <w:marTop w:val="0"/>
      <w:marBottom w:val="0"/>
      <w:divBdr>
        <w:top w:val="none" w:sz="0" w:space="0" w:color="auto"/>
        <w:left w:val="none" w:sz="0" w:space="0" w:color="auto"/>
        <w:bottom w:val="none" w:sz="0" w:space="0" w:color="auto"/>
        <w:right w:val="none" w:sz="0" w:space="0" w:color="auto"/>
      </w:divBdr>
    </w:div>
    <w:div w:id="972324391">
      <w:bodyDiv w:val="1"/>
      <w:marLeft w:val="0"/>
      <w:marRight w:val="0"/>
      <w:marTop w:val="0"/>
      <w:marBottom w:val="0"/>
      <w:divBdr>
        <w:top w:val="none" w:sz="0" w:space="0" w:color="auto"/>
        <w:left w:val="none" w:sz="0" w:space="0" w:color="auto"/>
        <w:bottom w:val="none" w:sz="0" w:space="0" w:color="auto"/>
        <w:right w:val="none" w:sz="0" w:space="0" w:color="auto"/>
      </w:divBdr>
    </w:div>
    <w:div w:id="1809783627">
      <w:bodyDiv w:val="1"/>
      <w:marLeft w:val="0"/>
      <w:marRight w:val="0"/>
      <w:marTop w:val="0"/>
      <w:marBottom w:val="0"/>
      <w:divBdr>
        <w:top w:val="none" w:sz="0" w:space="0" w:color="auto"/>
        <w:left w:val="none" w:sz="0" w:space="0" w:color="auto"/>
        <w:bottom w:val="none" w:sz="0" w:space="0" w:color="auto"/>
        <w:right w:val="none" w:sz="0" w:space="0" w:color="auto"/>
      </w:divBdr>
    </w:div>
    <w:div w:id="2035810492">
      <w:bodyDiv w:val="1"/>
      <w:marLeft w:val="0"/>
      <w:marRight w:val="0"/>
      <w:marTop w:val="0"/>
      <w:marBottom w:val="0"/>
      <w:divBdr>
        <w:top w:val="none" w:sz="0" w:space="0" w:color="auto"/>
        <w:left w:val="none" w:sz="0" w:space="0" w:color="auto"/>
        <w:bottom w:val="none" w:sz="0" w:space="0" w:color="auto"/>
        <w:right w:val="none" w:sz="0" w:space="0" w:color="auto"/>
      </w:divBdr>
      <w:divsChild>
        <w:div w:id="85538385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childhooddisabilitynetwork@gmail.com"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Wo3kFZ3YPr1J114OcWyjadE0SsQ==">AMUW2mWzfJ5USyQyzzoGNyLYkSpeem8r96zCFA9Pn8auKJIaqGL0WGwQkzBMhAvbNQpgaSeZjK9Q0H/vw1P++g1iXuRZiV/IaZ5u4pCbZjzJXA5N6S3UoYG/j8dQif+lQyKl9VzjYdsrr4wCJCbXTz5EDxMWX1h1t9jORBrMs2N7Mwye4Zk7W5NKvntoWydiM93+i6misLdcLIRkB8fg3YOTT0MfE/miyr4u0iZzO5T8Fkqq67lMKamHHYeGdFhUJKeOappvwM5AhnPyH1n1Kj7Z+hkIqDMG7B+Dmv08wEScPifCsQP9MEcPD0Gg6J7sJHMckSyj01Z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CE6DC1F-2C22-4F4F-B0E7-AADE1F59E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1933</Words>
  <Characters>11022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GoodOnU.ca Inc.</Company>
  <LinksUpToDate>false</LinksUpToDate>
  <CharactersWithSpaces>12930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Sherry L. Caldwell</cp:lastModifiedBy>
  <cp:revision>2</cp:revision>
  <cp:lastPrinted>2023-02-13T20:25:00Z</cp:lastPrinted>
  <dcterms:created xsi:type="dcterms:W3CDTF">2023-02-13T20:25:00Z</dcterms:created>
  <dcterms:modified xsi:type="dcterms:W3CDTF">2023-02-13T20:25:00Z</dcterms:modified>
</cp:coreProperties>
</file>